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7" w:type="pct"/>
        <w:tblInd w:w="-142" w:type="dxa"/>
        <w:tblLook w:val="01E0"/>
      </w:tblPr>
      <w:tblGrid>
        <w:gridCol w:w="3353"/>
        <w:gridCol w:w="6227"/>
      </w:tblGrid>
      <w:tr w:rsidR="008F3CD2" w:rsidRPr="00DD5B89" w:rsidTr="006B5426">
        <w:tc>
          <w:tcPr>
            <w:tcW w:w="1750" w:type="pct"/>
          </w:tcPr>
          <w:p w:rsidR="008F3CD2" w:rsidRPr="00DD5B89" w:rsidRDefault="008F3CD2" w:rsidP="005F728D">
            <w:pPr>
              <w:jc w:val="center"/>
              <w:rPr>
                <w:rFonts w:ascii="Times New Roman" w:hAnsi="Times New Roman"/>
                <w:b/>
                <w:bCs/>
                <w:sz w:val="26"/>
                <w:szCs w:val="28"/>
              </w:rPr>
            </w:pPr>
            <w:r w:rsidRPr="00DD5B89">
              <w:rPr>
                <w:rFonts w:ascii="Times New Roman" w:hAnsi="Times New Roman"/>
                <w:b/>
                <w:bCs/>
                <w:sz w:val="26"/>
                <w:szCs w:val="28"/>
              </w:rPr>
              <w:t>BỘ TÀI CHÍNH</w:t>
            </w:r>
          </w:p>
          <w:p w:rsidR="008F3CD2" w:rsidRPr="00DD5B89" w:rsidRDefault="009C3231" w:rsidP="005F728D">
            <w:pPr>
              <w:jc w:val="center"/>
              <w:rPr>
                <w:rFonts w:ascii="Times New Roman" w:hAnsi="Times New Roman"/>
                <w:b/>
                <w:bCs/>
                <w:szCs w:val="28"/>
              </w:rPr>
            </w:pPr>
            <w:r>
              <w:rPr>
                <w:rFonts w:ascii="Times New Roman" w:hAnsi="Times New Roman"/>
                <w:b/>
                <w:bCs/>
                <w:noProof/>
                <w:szCs w:val="28"/>
              </w:rPr>
              <w:pict>
                <v:shapetype id="_x0000_t32" coordsize="21600,21600" o:spt="32" o:oned="t" path="m,l21600,21600e" filled="f">
                  <v:path arrowok="t" fillok="f" o:connecttype="none"/>
                  <o:lock v:ext="edit" shapetype="t"/>
                </v:shapetype>
                <v:shape id="AutoShape 27" o:spid="_x0000_s1026" type="#_x0000_t32" style="position:absolute;left:0;text-align:left;margin-left:44.1pt;margin-top:8.55pt;width:61.7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" strokeweight=".25pt">
                  <o:lock v:ext="edit" shapetype="f"/>
                </v:shape>
              </w:pict>
            </w:r>
          </w:p>
          <w:p w:rsidR="008F3CD2" w:rsidRPr="00DD5B89" w:rsidRDefault="008F3CD2" w:rsidP="005F728D">
            <w:pPr>
              <w:jc w:val="center"/>
              <w:rPr>
                <w:rFonts w:ascii="Times New Roman" w:hAnsi="Times New Roman"/>
                <w:szCs w:val="28"/>
              </w:rPr>
            </w:pPr>
          </w:p>
          <w:p w:rsidR="008F3CD2" w:rsidRPr="00DD5B89" w:rsidRDefault="009149E7" w:rsidP="005F728D">
            <w:pPr>
              <w:jc w:val="center"/>
              <w:rPr>
                <w:rFonts w:ascii="Times New Roman" w:hAnsi="Times New Roman"/>
                <w:b/>
                <w:bCs/>
                <w:szCs w:val="28"/>
              </w:rPr>
            </w:pPr>
            <w:r w:rsidRPr="00DD5B89">
              <w:rPr>
                <w:rFonts w:ascii="Times New Roman" w:hAnsi="Times New Roman"/>
                <w:szCs w:val="28"/>
              </w:rPr>
              <w:t xml:space="preserve">Số: </w:t>
            </w:r>
            <w:r w:rsidR="00DA6D7B" w:rsidRPr="00DD5B89">
              <w:rPr>
                <w:rFonts w:ascii="Times New Roman" w:hAnsi="Times New Roman"/>
                <w:szCs w:val="28"/>
                <w:lang w:val="vi-VN"/>
              </w:rPr>
              <w:t xml:space="preserve">    </w:t>
            </w:r>
            <w:r w:rsidR="008F3CD2" w:rsidRPr="00DD5B89">
              <w:rPr>
                <w:rFonts w:ascii="Times New Roman" w:hAnsi="Times New Roman"/>
                <w:szCs w:val="28"/>
              </w:rPr>
              <w:t>/20</w:t>
            </w:r>
            <w:r w:rsidR="00132ADE" w:rsidRPr="00DD5B89">
              <w:rPr>
                <w:rFonts w:ascii="Times New Roman" w:hAnsi="Times New Roman"/>
                <w:szCs w:val="28"/>
                <w:lang w:val="vi-VN"/>
              </w:rPr>
              <w:t xml:space="preserve">    </w:t>
            </w:r>
            <w:bookmarkStart w:id="0" w:name="_GoBack"/>
            <w:bookmarkEnd w:id="0"/>
            <w:r w:rsidR="008F3CD2" w:rsidRPr="00DD5B89">
              <w:rPr>
                <w:rFonts w:ascii="Times New Roman" w:hAnsi="Times New Roman"/>
                <w:szCs w:val="28"/>
              </w:rPr>
              <w:t>/TT-BTC</w:t>
            </w:r>
          </w:p>
        </w:tc>
        <w:tc>
          <w:tcPr>
            <w:tcW w:w="3250" w:type="pct"/>
          </w:tcPr>
          <w:p w:rsidR="008F3CD2" w:rsidRPr="00DD5B89" w:rsidRDefault="008F3CD2" w:rsidP="005F728D">
            <w:pPr>
              <w:jc w:val="center"/>
              <w:rPr>
                <w:rFonts w:ascii="Times New Roman" w:hAnsi="Times New Roman"/>
                <w:b/>
                <w:bCs/>
                <w:sz w:val="26"/>
                <w:szCs w:val="28"/>
              </w:rPr>
            </w:pPr>
            <w:r w:rsidRPr="00DD5B89">
              <w:rPr>
                <w:rFonts w:ascii="Times New Roman" w:hAnsi="Times New Roman"/>
                <w:b/>
                <w:bCs/>
                <w:sz w:val="26"/>
                <w:szCs w:val="28"/>
              </w:rPr>
              <w:t>CỘNG HÒA XÃ HỘI CHỦ NGHĨA VIỆT NAM</w:t>
            </w:r>
          </w:p>
          <w:p w:rsidR="008F3CD2" w:rsidRPr="00DD5B89" w:rsidRDefault="008F3CD2" w:rsidP="005F728D">
            <w:pPr>
              <w:jc w:val="center"/>
              <w:rPr>
                <w:rFonts w:ascii="Times New Roman" w:hAnsi="Times New Roman"/>
                <w:b/>
                <w:bCs/>
                <w:szCs w:val="28"/>
              </w:rPr>
            </w:pPr>
            <w:r w:rsidRPr="00DD5B89">
              <w:rPr>
                <w:rFonts w:ascii="Times New Roman" w:hAnsi="Times New Roman"/>
                <w:b/>
                <w:bCs/>
                <w:szCs w:val="28"/>
              </w:rPr>
              <w:t>Độc lập - Tự do - Hạnh phúc</w:t>
            </w:r>
          </w:p>
          <w:p w:rsidR="008F3CD2" w:rsidRPr="00DD5B89" w:rsidRDefault="009C3231" w:rsidP="005F728D">
            <w:pPr>
              <w:jc w:val="center"/>
              <w:rPr>
                <w:rFonts w:ascii="Times New Roman" w:hAnsi="Times New Roman"/>
                <w:b/>
                <w:bCs/>
                <w:szCs w:val="28"/>
              </w:rPr>
            </w:pPr>
            <w:r>
              <w:rPr>
                <w:rFonts w:ascii="Times New Roman" w:hAnsi="Times New Roman"/>
                <w:b/>
                <w:bCs/>
                <w:noProof/>
                <w:szCs w:val="28"/>
              </w:rPr>
              <w:pict>
                <v:shape id="AutoShape 5" o:spid="_x0000_s1028" type="#_x0000_t32" style="position:absolute;left:0;text-align:left;margin-left:69.2pt;margin-top:5.25pt;width:155.9pt;height:0;z-index:251659264;visibility:visible" strokeweight=".25pt">
                  <o:lock v:ext="edit" shapetype="f"/>
                </v:shape>
              </w:pict>
            </w:r>
          </w:p>
          <w:p w:rsidR="008F3CD2" w:rsidRPr="004164B5" w:rsidRDefault="009C704D" w:rsidP="009C704D">
            <w:pPr>
              <w:jc w:val="center"/>
              <w:rPr>
                <w:rFonts w:ascii="Times New Roman" w:hAnsi="Times New Roman"/>
                <w:i/>
                <w:iCs/>
                <w:szCs w:val="28"/>
              </w:rPr>
            </w:pPr>
            <w:r w:rsidRPr="00DD5B89">
              <w:rPr>
                <w:rFonts w:ascii="Times New Roman" w:hAnsi="Times New Roman"/>
                <w:i/>
                <w:iCs/>
                <w:szCs w:val="28"/>
              </w:rPr>
              <w:t>Hà Nội, ngày</w:t>
            </w:r>
            <w:r w:rsidR="00DA6D7B" w:rsidRPr="00DD5B89">
              <w:rPr>
                <w:rFonts w:ascii="Times New Roman" w:hAnsi="Times New Roman"/>
                <w:i/>
                <w:iCs/>
                <w:szCs w:val="28"/>
                <w:lang w:val="vi-VN"/>
              </w:rPr>
              <w:t xml:space="preserve">    </w:t>
            </w:r>
            <w:r w:rsidR="008F3CD2" w:rsidRPr="00DD5B89">
              <w:rPr>
                <w:rFonts w:ascii="Times New Roman" w:hAnsi="Times New Roman"/>
                <w:i/>
                <w:iCs/>
                <w:szCs w:val="28"/>
              </w:rPr>
              <w:t>tháng</w:t>
            </w:r>
            <w:r w:rsidRPr="00DD5B89">
              <w:rPr>
                <w:rFonts w:ascii="Times New Roman" w:hAnsi="Times New Roman"/>
                <w:i/>
                <w:iCs/>
                <w:szCs w:val="28"/>
              </w:rPr>
              <w:t xml:space="preserve"> </w:t>
            </w:r>
            <w:r w:rsidR="00DA6D7B" w:rsidRPr="00DD5B89">
              <w:rPr>
                <w:rFonts w:ascii="Times New Roman" w:hAnsi="Times New Roman"/>
                <w:i/>
                <w:iCs/>
                <w:szCs w:val="28"/>
                <w:lang w:val="vi-VN"/>
              </w:rPr>
              <w:t xml:space="preserve">   </w:t>
            </w:r>
            <w:r w:rsidRPr="00DD5B89">
              <w:rPr>
                <w:rFonts w:ascii="Times New Roman" w:hAnsi="Times New Roman"/>
                <w:i/>
                <w:iCs/>
                <w:szCs w:val="28"/>
              </w:rPr>
              <w:t xml:space="preserve"> </w:t>
            </w:r>
            <w:r w:rsidR="008F3CD2" w:rsidRPr="00DD5B89">
              <w:rPr>
                <w:rFonts w:ascii="Times New Roman" w:hAnsi="Times New Roman"/>
                <w:i/>
                <w:iCs/>
                <w:szCs w:val="28"/>
              </w:rPr>
              <w:t>năm 20</w:t>
            </w:r>
            <w:r w:rsidR="00DA6D7B" w:rsidRPr="00DD5B89">
              <w:rPr>
                <w:rFonts w:ascii="Times New Roman" w:hAnsi="Times New Roman"/>
                <w:i/>
                <w:iCs/>
                <w:szCs w:val="28"/>
                <w:lang w:val="vi-VN"/>
              </w:rPr>
              <w:t>2</w:t>
            </w:r>
            <w:r w:rsidR="004164B5">
              <w:rPr>
                <w:rFonts w:ascii="Times New Roman" w:hAnsi="Times New Roman"/>
                <w:i/>
                <w:iCs/>
                <w:szCs w:val="28"/>
              </w:rPr>
              <w:t>1</w:t>
            </w:r>
          </w:p>
        </w:tc>
      </w:tr>
    </w:tbl>
    <w:p w:rsidR="00675E28" w:rsidRPr="00DD5B89" w:rsidRDefault="009C3231" w:rsidP="0026508F">
      <w:pPr>
        <w:spacing w:before="120" w:after="120" w:line="360" w:lineRule="exact"/>
        <w:jc w:val="center"/>
        <w:rPr>
          <w:rFonts w:ascii="Times New Roman" w:hAnsi="Times New Roman"/>
          <w:b/>
          <w:bCs/>
          <w:szCs w:val="28"/>
        </w:rPr>
      </w:pPr>
      <w:r w:rsidRPr="009C3231">
        <w:rPr>
          <w:rFonts w:ascii="Times New Roman" w:hAnsi="Times New Roman"/>
          <w:b/>
          <w:bCs/>
          <w:noProof/>
          <w:szCs w:val="28"/>
          <w:lang w:val="vi-VN" w:eastAsia="vi-VN"/>
        </w:rPr>
        <w:pict>
          <v:rect id="_x0000_s1029" style="position:absolute;left:0;text-align:left;margin-left:12.1pt;margin-top:26.55pt;width:109.8pt;height:36.85pt;z-index:251660288;mso-position-horizontal-relative:text;mso-position-vertical-relative:text">
            <v:textbox>
              <w:txbxContent>
                <w:p w:rsidR="008B1C1A" w:rsidRPr="004F5E81" w:rsidRDefault="008B1C1A" w:rsidP="004F5E81">
                  <w:pPr>
                    <w:jc w:val="center"/>
                    <w:rPr>
                      <w:rFonts w:ascii="Times New Roman" w:hAnsi="Times New Roman"/>
                      <w:sz w:val="26"/>
                      <w:szCs w:val="26"/>
                    </w:rPr>
                  </w:pPr>
                  <w:r w:rsidRPr="004F5E81">
                    <w:rPr>
                      <w:rFonts w:ascii="Times New Roman" w:hAnsi="Times New Roman"/>
                      <w:sz w:val="26"/>
                      <w:szCs w:val="26"/>
                    </w:rPr>
                    <w:t>D</w:t>
                  </w:r>
                  <w:r w:rsidR="004F5E81">
                    <w:rPr>
                      <w:rFonts w:ascii="Times New Roman" w:hAnsi="Times New Roman"/>
                      <w:sz w:val="26"/>
                      <w:szCs w:val="26"/>
                      <w:lang w:val="vi-VN"/>
                    </w:rPr>
                    <w:t xml:space="preserve">ự thảo tháng </w:t>
                  </w:r>
                  <w:r w:rsidR="00CD6B36">
                    <w:rPr>
                      <w:rFonts w:ascii="Times New Roman" w:hAnsi="Times New Roman"/>
                      <w:sz w:val="26"/>
                      <w:szCs w:val="26"/>
                    </w:rPr>
                    <w:t>4</w:t>
                  </w:r>
                  <w:r w:rsidR="00D73735">
                    <w:rPr>
                      <w:rFonts w:ascii="Times New Roman" w:hAnsi="Times New Roman"/>
                      <w:sz w:val="26"/>
                      <w:szCs w:val="26"/>
                    </w:rPr>
                    <w:t>.2021</w:t>
                  </w:r>
                </w:p>
              </w:txbxContent>
            </v:textbox>
          </v:rect>
        </w:pict>
      </w:r>
    </w:p>
    <w:p w:rsidR="00E80DBF" w:rsidRPr="00DD5B89" w:rsidRDefault="00E80DBF" w:rsidP="0026508F">
      <w:pPr>
        <w:spacing w:before="120" w:after="120" w:line="360" w:lineRule="exact"/>
        <w:jc w:val="center"/>
        <w:rPr>
          <w:rFonts w:ascii="Times New Roman" w:hAnsi="Times New Roman"/>
          <w:b/>
          <w:bCs/>
          <w:szCs w:val="28"/>
        </w:rPr>
      </w:pPr>
    </w:p>
    <w:p w:rsidR="00C06510" w:rsidRPr="00DD5B89" w:rsidRDefault="00C06510" w:rsidP="00EC49F2">
      <w:pPr>
        <w:jc w:val="center"/>
        <w:rPr>
          <w:rFonts w:ascii="Times New Roman" w:hAnsi="Times New Roman"/>
          <w:b/>
          <w:bCs/>
          <w:szCs w:val="28"/>
        </w:rPr>
      </w:pPr>
    </w:p>
    <w:p w:rsidR="00675E28" w:rsidRPr="00DD5B89" w:rsidRDefault="00675E28" w:rsidP="00EC49F2">
      <w:pPr>
        <w:jc w:val="center"/>
        <w:rPr>
          <w:rFonts w:ascii="Times New Roman" w:hAnsi="Times New Roman"/>
          <w:b/>
          <w:bCs/>
          <w:szCs w:val="28"/>
        </w:rPr>
      </w:pPr>
      <w:r w:rsidRPr="00DD5B89">
        <w:rPr>
          <w:rFonts w:ascii="Times New Roman" w:hAnsi="Times New Roman"/>
          <w:b/>
          <w:bCs/>
          <w:szCs w:val="28"/>
        </w:rPr>
        <w:t>THÔNG TƯ</w:t>
      </w:r>
    </w:p>
    <w:p w:rsidR="00A829FB" w:rsidRDefault="00033A24" w:rsidP="00A829FB">
      <w:pPr>
        <w:jc w:val="center"/>
        <w:rPr>
          <w:rFonts w:ascii="Times New Roman" w:hAnsi="Times New Roman"/>
          <w:b/>
          <w:bCs/>
          <w:szCs w:val="28"/>
        </w:rPr>
      </w:pPr>
      <w:r w:rsidRPr="00DD5B89">
        <w:rPr>
          <w:rFonts w:ascii="Times New Roman" w:hAnsi="Times New Roman"/>
          <w:b/>
          <w:bCs/>
          <w:szCs w:val="28"/>
        </w:rPr>
        <w:t xml:space="preserve">Hướng dẫn kế toán áp dụng </w:t>
      </w:r>
      <w:r w:rsidR="00A829FB">
        <w:rPr>
          <w:rFonts w:ascii="Times New Roman" w:hAnsi="Times New Roman"/>
          <w:b/>
          <w:bCs/>
          <w:szCs w:val="28"/>
        </w:rPr>
        <w:t>cho c</w:t>
      </w:r>
      <w:r w:rsidR="00A829FB" w:rsidRPr="00A829FB">
        <w:rPr>
          <w:rFonts w:ascii="Times New Roman" w:hAnsi="Times New Roman"/>
          <w:b/>
          <w:bCs/>
          <w:szCs w:val="28"/>
        </w:rPr>
        <w:t>ác</w:t>
      </w:r>
      <w:r w:rsidR="00A829FB">
        <w:rPr>
          <w:rFonts w:ascii="Times New Roman" w:hAnsi="Times New Roman"/>
          <w:b/>
          <w:bCs/>
          <w:szCs w:val="28"/>
        </w:rPr>
        <w:t xml:space="preserve"> Qu</w:t>
      </w:r>
      <w:r w:rsidR="00A829FB" w:rsidRPr="00A829FB">
        <w:rPr>
          <w:rFonts w:ascii="Times New Roman" w:hAnsi="Times New Roman"/>
          <w:b/>
          <w:bCs/>
          <w:szCs w:val="28"/>
        </w:rPr>
        <w:t>ỹ</w:t>
      </w:r>
      <w:r w:rsidR="00A829FB">
        <w:rPr>
          <w:rFonts w:ascii="Times New Roman" w:hAnsi="Times New Roman"/>
          <w:b/>
          <w:bCs/>
          <w:szCs w:val="28"/>
        </w:rPr>
        <w:t xml:space="preserve"> t</w:t>
      </w:r>
      <w:r w:rsidR="00A829FB" w:rsidRPr="00A829FB">
        <w:rPr>
          <w:rFonts w:ascii="Times New Roman" w:hAnsi="Times New Roman"/>
          <w:b/>
          <w:bCs/>
          <w:szCs w:val="28"/>
        </w:rPr>
        <w:t>à</w:t>
      </w:r>
      <w:r w:rsidR="00A829FB">
        <w:rPr>
          <w:rFonts w:ascii="Times New Roman" w:hAnsi="Times New Roman"/>
          <w:b/>
          <w:bCs/>
          <w:szCs w:val="28"/>
        </w:rPr>
        <w:t>i ch</w:t>
      </w:r>
      <w:r w:rsidR="00A829FB" w:rsidRPr="00A829FB">
        <w:rPr>
          <w:rFonts w:ascii="Times New Roman" w:hAnsi="Times New Roman"/>
          <w:b/>
          <w:bCs/>
          <w:szCs w:val="28"/>
        </w:rPr>
        <w:t>í</w:t>
      </w:r>
      <w:r w:rsidR="00A829FB">
        <w:rPr>
          <w:rFonts w:ascii="Times New Roman" w:hAnsi="Times New Roman"/>
          <w:b/>
          <w:bCs/>
          <w:szCs w:val="28"/>
        </w:rPr>
        <w:t>nh nh</w:t>
      </w:r>
      <w:r w:rsidR="00A829FB" w:rsidRPr="00A829FB">
        <w:rPr>
          <w:rFonts w:ascii="Times New Roman" w:hAnsi="Times New Roman"/>
          <w:b/>
          <w:bCs/>
          <w:szCs w:val="28"/>
        </w:rPr>
        <w:t>à</w:t>
      </w:r>
      <w:r w:rsidR="00A829FB">
        <w:rPr>
          <w:rFonts w:ascii="Times New Roman" w:hAnsi="Times New Roman"/>
          <w:b/>
          <w:bCs/>
          <w:szCs w:val="28"/>
        </w:rPr>
        <w:t xml:space="preserve"> n</w:t>
      </w:r>
      <w:r w:rsidR="00A829FB">
        <w:rPr>
          <w:rFonts w:ascii="Times New Roman" w:hAnsi="Times New Roman" w:hint="eastAsia"/>
          <w:b/>
          <w:bCs/>
          <w:szCs w:val="28"/>
        </w:rPr>
        <w:t>ư</w:t>
      </w:r>
      <w:r w:rsidR="00A829FB" w:rsidRPr="00A829FB">
        <w:rPr>
          <w:rFonts w:ascii="Times New Roman" w:hAnsi="Times New Roman"/>
          <w:b/>
          <w:bCs/>
          <w:szCs w:val="28"/>
        </w:rPr>
        <w:t>ớc</w:t>
      </w:r>
      <w:r w:rsidR="00A829FB">
        <w:rPr>
          <w:rFonts w:ascii="Times New Roman" w:hAnsi="Times New Roman"/>
          <w:b/>
          <w:bCs/>
          <w:szCs w:val="28"/>
        </w:rPr>
        <w:t xml:space="preserve"> </w:t>
      </w:r>
    </w:p>
    <w:p w:rsidR="00A829FB" w:rsidRPr="00DD5B89" w:rsidRDefault="00A829FB" w:rsidP="00A829FB">
      <w:pPr>
        <w:jc w:val="center"/>
        <w:rPr>
          <w:rFonts w:ascii="Times New Roman" w:hAnsi="Times New Roman"/>
          <w:b/>
          <w:bCs/>
          <w:szCs w:val="28"/>
        </w:rPr>
      </w:pPr>
      <w:proofErr w:type="gramStart"/>
      <w:r>
        <w:rPr>
          <w:rFonts w:ascii="Times New Roman" w:hAnsi="Times New Roman"/>
          <w:b/>
          <w:bCs/>
          <w:szCs w:val="28"/>
        </w:rPr>
        <w:t>ngo</w:t>
      </w:r>
      <w:r w:rsidRPr="00A829FB">
        <w:rPr>
          <w:rFonts w:ascii="Times New Roman" w:hAnsi="Times New Roman"/>
          <w:b/>
          <w:bCs/>
          <w:szCs w:val="28"/>
        </w:rPr>
        <w:t>ài</w:t>
      </w:r>
      <w:proofErr w:type="gramEnd"/>
      <w:r>
        <w:rPr>
          <w:rFonts w:ascii="Times New Roman" w:hAnsi="Times New Roman"/>
          <w:b/>
          <w:bCs/>
          <w:szCs w:val="28"/>
        </w:rPr>
        <w:t xml:space="preserve"> ng</w:t>
      </w:r>
      <w:r w:rsidRPr="00A829FB">
        <w:rPr>
          <w:rFonts w:ascii="Times New Roman" w:hAnsi="Times New Roman"/>
          <w:b/>
          <w:bCs/>
          <w:szCs w:val="28"/>
        </w:rPr>
        <w:t>ân</w:t>
      </w:r>
      <w:r>
        <w:rPr>
          <w:rFonts w:ascii="Times New Roman" w:hAnsi="Times New Roman"/>
          <w:b/>
          <w:bCs/>
          <w:szCs w:val="28"/>
        </w:rPr>
        <w:t xml:space="preserve"> s</w:t>
      </w:r>
      <w:r w:rsidRPr="00A829FB">
        <w:rPr>
          <w:rFonts w:ascii="Times New Roman" w:hAnsi="Times New Roman"/>
          <w:b/>
          <w:bCs/>
          <w:szCs w:val="28"/>
        </w:rPr>
        <w:t>ách</w:t>
      </w:r>
      <w:r>
        <w:rPr>
          <w:rFonts w:ascii="Times New Roman" w:hAnsi="Times New Roman"/>
          <w:b/>
          <w:bCs/>
          <w:szCs w:val="28"/>
        </w:rPr>
        <w:t>, Qu</w:t>
      </w:r>
      <w:r w:rsidRPr="00A829FB">
        <w:rPr>
          <w:rFonts w:ascii="Times New Roman" w:hAnsi="Times New Roman"/>
          <w:b/>
          <w:bCs/>
          <w:szCs w:val="28"/>
        </w:rPr>
        <w:t>ỹ</w:t>
      </w:r>
      <w:r>
        <w:rPr>
          <w:rFonts w:ascii="Times New Roman" w:hAnsi="Times New Roman"/>
          <w:b/>
          <w:bCs/>
          <w:szCs w:val="28"/>
        </w:rPr>
        <w:t xml:space="preserve"> x</w:t>
      </w:r>
      <w:r w:rsidRPr="00A829FB">
        <w:rPr>
          <w:rFonts w:ascii="Times New Roman" w:hAnsi="Times New Roman"/>
          <w:b/>
          <w:bCs/>
          <w:szCs w:val="28"/>
        </w:rPr>
        <w:t>ã</w:t>
      </w:r>
      <w:r>
        <w:rPr>
          <w:rFonts w:ascii="Times New Roman" w:hAnsi="Times New Roman"/>
          <w:b/>
          <w:bCs/>
          <w:szCs w:val="28"/>
        </w:rPr>
        <w:t xml:space="preserve"> h</w:t>
      </w:r>
      <w:r w:rsidRPr="00A829FB">
        <w:rPr>
          <w:rFonts w:ascii="Times New Roman" w:hAnsi="Times New Roman"/>
          <w:b/>
          <w:bCs/>
          <w:szCs w:val="28"/>
        </w:rPr>
        <w:t>ội</w:t>
      </w:r>
      <w:r>
        <w:rPr>
          <w:rFonts w:ascii="Times New Roman" w:hAnsi="Times New Roman"/>
          <w:b/>
          <w:bCs/>
          <w:szCs w:val="28"/>
        </w:rPr>
        <w:t>, Qu</w:t>
      </w:r>
      <w:r w:rsidRPr="00A829FB">
        <w:rPr>
          <w:rFonts w:ascii="Times New Roman" w:hAnsi="Times New Roman"/>
          <w:b/>
          <w:bCs/>
          <w:szCs w:val="28"/>
        </w:rPr>
        <w:t>ỹ</w:t>
      </w:r>
      <w:r>
        <w:rPr>
          <w:rFonts w:ascii="Times New Roman" w:hAnsi="Times New Roman"/>
          <w:b/>
          <w:bCs/>
          <w:szCs w:val="28"/>
        </w:rPr>
        <w:t xml:space="preserve"> t</w:t>
      </w:r>
      <w:r w:rsidRPr="00A829FB">
        <w:rPr>
          <w:rFonts w:ascii="Times New Roman" w:hAnsi="Times New Roman"/>
          <w:b/>
          <w:bCs/>
          <w:szCs w:val="28"/>
        </w:rPr>
        <w:t>ừ</w:t>
      </w:r>
      <w:r>
        <w:rPr>
          <w:rFonts w:ascii="Times New Roman" w:hAnsi="Times New Roman"/>
          <w:b/>
          <w:bCs/>
          <w:szCs w:val="28"/>
        </w:rPr>
        <w:t xml:space="preserve"> thi</w:t>
      </w:r>
      <w:r w:rsidRPr="00A829FB">
        <w:rPr>
          <w:rFonts w:ascii="Times New Roman" w:hAnsi="Times New Roman"/>
          <w:b/>
          <w:bCs/>
          <w:szCs w:val="28"/>
        </w:rPr>
        <w:t>ện</w:t>
      </w:r>
    </w:p>
    <w:p w:rsidR="008F3CD2" w:rsidRPr="00DD5B89" w:rsidRDefault="009C3231" w:rsidP="0026508F">
      <w:pPr>
        <w:spacing w:before="120" w:after="120" w:line="360" w:lineRule="exact"/>
        <w:jc w:val="center"/>
        <w:rPr>
          <w:rFonts w:ascii="Times New Roman" w:hAnsi="Times New Roman"/>
          <w:b/>
          <w:bCs/>
          <w:szCs w:val="28"/>
        </w:rPr>
      </w:pPr>
      <w:r>
        <w:rPr>
          <w:rFonts w:ascii="Times New Roman" w:hAnsi="Times New Roman"/>
          <w:b/>
          <w:bCs/>
          <w:noProof/>
          <w:szCs w:val="28"/>
        </w:rPr>
        <w:pict>
          <v:line id="Straight Connector 3" o:spid="_x0000_s1027" style="position:absolute;left:0;text-align:left;z-index:251658240;visibility:visible;mso-width-relative:margin" from="184.9pt,13.65pt" to="269.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" strokeweight=".5pt">
            <v:stroke joinstyle="miter"/>
            <o:lock v:ext="edit" shapetype="f"/>
          </v:line>
        </w:pict>
      </w:r>
    </w:p>
    <w:p w:rsidR="00626C8E" w:rsidRPr="00DD5B89" w:rsidRDefault="00D87AAE" w:rsidP="00E80DBF">
      <w:pPr>
        <w:spacing w:before="120" w:after="120" w:line="360" w:lineRule="exact"/>
        <w:ind w:firstLine="720"/>
        <w:jc w:val="both"/>
        <w:rPr>
          <w:rFonts w:ascii="Times New Roman" w:hAnsi="Times New Roman"/>
          <w:i/>
          <w:szCs w:val="28"/>
        </w:rPr>
      </w:pPr>
      <w:r w:rsidRPr="00DD5B89">
        <w:rPr>
          <w:rFonts w:ascii="Times New Roman" w:hAnsi="Times New Roman"/>
          <w:i/>
          <w:szCs w:val="28"/>
        </w:rPr>
        <w:t>C</w:t>
      </w:r>
      <w:r w:rsidR="00626C8E" w:rsidRPr="00DD5B89">
        <w:rPr>
          <w:rFonts w:ascii="Times New Roman" w:hAnsi="Times New Roman"/>
          <w:i/>
          <w:szCs w:val="28"/>
        </w:rPr>
        <w:t xml:space="preserve">ăn cứ Luật </w:t>
      </w:r>
      <w:r w:rsidR="0050036C" w:rsidRPr="00DD5B89">
        <w:rPr>
          <w:rFonts w:ascii="Times New Roman" w:hAnsi="Times New Roman"/>
          <w:i/>
          <w:szCs w:val="28"/>
        </w:rPr>
        <w:t>k</w:t>
      </w:r>
      <w:r w:rsidR="00626C8E" w:rsidRPr="00DD5B89">
        <w:rPr>
          <w:rFonts w:ascii="Times New Roman" w:hAnsi="Times New Roman"/>
          <w:i/>
          <w:szCs w:val="28"/>
        </w:rPr>
        <w:t>ế toán số 88/2015/QH13 ngày 20/11/2015;</w:t>
      </w:r>
    </w:p>
    <w:p w:rsidR="000E197B" w:rsidRPr="00DD5B89" w:rsidRDefault="00626C8E" w:rsidP="00E80DBF">
      <w:pPr>
        <w:spacing w:before="120" w:after="120" w:line="360" w:lineRule="exact"/>
        <w:ind w:firstLine="720"/>
        <w:jc w:val="both"/>
        <w:rPr>
          <w:rFonts w:ascii="Times New Roman" w:hAnsi="Times New Roman"/>
          <w:i/>
          <w:szCs w:val="28"/>
        </w:rPr>
      </w:pPr>
      <w:r w:rsidRPr="00DD5B89">
        <w:rPr>
          <w:rFonts w:ascii="Times New Roman" w:hAnsi="Times New Roman"/>
          <w:i/>
          <w:szCs w:val="28"/>
        </w:rPr>
        <w:t>Căn cứ Nghị định s</w:t>
      </w:r>
      <w:r w:rsidR="00681A0B" w:rsidRPr="00DD5B89">
        <w:rPr>
          <w:rFonts w:ascii="Times New Roman" w:hAnsi="Times New Roman"/>
          <w:i/>
          <w:szCs w:val="28"/>
        </w:rPr>
        <w:t>ố 174/2016/NĐ-CP ngày 30/12/2016 của Chính phủ q</w:t>
      </w:r>
      <w:r w:rsidRPr="00DD5B89">
        <w:rPr>
          <w:rFonts w:ascii="Times New Roman" w:hAnsi="Times New Roman"/>
          <w:i/>
          <w:szCs w:val="28"/>
        </w:rPr>
        <w:t>uy định chi tiết một số điều của Luật kế toán;</w:t>
      </w:r>
    </w:p>
    <w:p w:rsidR="00C94C40" w:rsidRDefault="00C94C40" w:rsidP="00E80DBF">
      <w:pPr>
        <w:spacing w:before="120" w:after="120" w:line="360" w:lineRule="exact"/>
        <w:ind w:firstLine="720"/>
        <w:jc w:val="both"/>
        <w:rPr>
          <w:rFonts w:ascii="Times New Roman" w:hAnsi="Times New Roman"/>
          <w:i/>
          <w:szCs w:val="28"/>
        </w:rPr>
      </w:pPr>
      <w:r w:rsidRPr="00DD5B89">
        <w:rPr>
          <w:rFonts w:ascii="Times New Roman" w:hAnsi="Times New Roman"/>
          <w:i/>
          <w:szCs w:val="28"/>
        </w:rPr>
        <w:t>Căn cứ Nghị định số 87/2017/NĐ-CP ngày 26/07/2017 của Chính phủ quy định chức năng, nhiệm vụ, quyền hạn và cơ cấu tổ chức của Bộ Tài chính;</w:t>
      </w:r>
    </w:p>
    <w:p w:rsidR="00626C8E" w:rsidRPr="00DD5B89" w:rsidRDefault="0050036C" w:rsidP="00E80DBF">
      <w:pPr>
        <w:spacing w:before="120" w:after="120" w:line="360" w:lineRule="exact"/>
        <w:ind w:firstLine="720"/>
        <w:jc w:val="both"/>
        <w:rPr>
          <w:rFonts w:ascii="Times New Roman" w:hAnsi="Times New Roman"/>
          <w:i/>
          <w:szCs w:val="28"/>
        </w:rPr>
      </w:pPr>
      <w:r w:rsidRPr="00DD5B89">
        <w:rPr>
          <w:rFonts w:ascii="Times New Roman" w:hAnsi="Times New Roman"/>
          <w:i/>
          <w:szCs w:val="28"/>
        </w:rPr>
        <w:t xml:space="preserve">Xét </w:t>
      </w:r>
      <w:r w:rsidR="00626C8E" w:rsidRPr="00DD5B89">
        <w:rPr>
          <w:rFonts w:ascii="Times New Roman" w:hAnsi="Times New Roman"/>
          <w:i/>
          <w:szCs w:val="28"/>
        </w:rPr>
        <w:t xml:space="preserve">đề nghị của </w:t>
      </w:r>
      <w:r w:rsidR="00FB20C6" w:rsidRPr="00DD5B89">
        <w:rPr>
          <w:rFonts w:ascii="Times New Roman" w:hAnsi="Times New Roman"/>
          <w:i/>
          <w:szCs w:val="28"/>
        </w:rPr>
        <w:t>Cục trưởng Cục quản lý, giám sát kế toán, kiểm toán;</w:t>
      </w:r>
      <w:r w:rsidR="00626C8E" w:rsidRPr="00DD5B89">
        <w:rPr>
          <w:rFonts w:ascii="Times New Roman" w:hAnsi="Times New Roman"/>
          <w:i/>
          <w:szCs w:val="28"/>
        </w:rPr>
        <w:t xml:space="preserve"> </w:t>
      </w:r>
    </w:p>
    <w:p w:rsidR="00712F09" w:rsidRPr="00DD5B89" w:rsidRDefault="00712F09" w:rsidP="00E80DBF">
      <w:pPr>
        <w:spacing w:before="120" w:after="120" w:line="360" w:lineRule="exact"/>
        <w:ind w:firstLine="720"/>
        <w:jc w:val="both"/>
        <w:rPr>
          <w:rFonts w:ascii="Times New Roman" w:hAnsi="Times New Roman"/>
          <w:i/>
          <w:szCs w:val="28"/>
          <w:lang w:val="vi-VN"/>
        </w:rPr>
      </w:pPr>
      <w:r w:rsidRPr="00DD5B89">
        <w:rPr>
          <w:rFonts w:ascii="Times New Roman" w:hAnsi="Times New Roman"/>
          <w:i/>
          <w:szCs w:val="28"/>
        </w:rPr>
        <w:t xml:space="preserve">Bộ trưởng Bộ Tài chính ban hành Thông tư hướng dẫn kế toán áp dụng </w:t>
      </w:r>
      <w:r w:rsidR="00D73735">
        <w:rPr>
          <w:rFonts w:ascii="Times New Roman" w:hAnsi="Times New Roman"/>
          <w:i/>
          <w:szCs w:val="28"/>
        </w:rPr>
        <w:t>cho các Quỹ tài chính nhà nước ngoài ngân sách, Quỹ xã hội, Quỹ từ thiện</w:t>
      </w:r>
      <w:r w:rsidR="000F5FAC" w:rsidRPr="00DD5B89">
        <w:rPr>
          <w:rFonts w:ascii="Times New Roman" w:hAnsi="Times New Roman"/>
          <w:i/>
          <w:szCs w:val="28"/>
          <w:lang w:val="vi-VN"/>
        </w:rPr>
        <w:t>.</w:t>
      </w:r>
    </w:p>
    <w:p w:rsidR="00160659" w:rsidRPr="00DD5B89" w:rsidRDefault="00160659" w:rsidP="00E80DBF">
      <w:pPr>
        <w:spacing w:before="120" w:after="120" w:line="360" w:lineRule="exact"/>
        <w:ind w:firstLine="720"/>
        <w:jc w:val="both"/>
        <w:rPr>
          <w:rFonts w:ascii="Times New Roman" w:hAnsi="Times New Roman"/>
          <w:szCs w:val="28"/>
        </w:rPr>
      </w:pPr>
    </w:p>
    <w:p w:rsidR="00626C8E" w:rsidRPr="00DD5B89" w:rsidRDefault="00626C8E" w:rsidP="0090742C">
      <w:pPr>
        <w:spacing w:before="120" w:after="120" w:line="360" w:lineRule="exact"/>
        <w:jc w:val="center"/>
        <w:outlineLvl w:val="0"/>
        <w:rPr>
          <w:rFonts w:ascii="Times New Roman" w:hAnsi="Times New Roman"/>
          <w:b/>
          <w:szCs w:val="28"/>
        </w:rPr>
      </w:pPr>
      <w:r w:rsidRPr="00DD5B89">
        <w:rPr>
          <w:rFonts w:ascii="Times New Roman" w:hAnsi="Times New Roman"/>
          <w:b/>
          <w:szCs w:val="28"/>
        </w:rPr>
        <w:t>Chương I</w:t>
      </w:r>
    </w:p>
    <w:p w:rsidR="00626C8E" w:rsidRPr="00DD5B89" w:rsidRDefault="00626C8E" w:rsidP="0090742C">
      <w:pPr>
        <w:spacing w:before="120" w:after="120" w:line="360" w:lineRule="exact"/>
        <w:jc w:val="center"/>
        <w:outlineLvl w:val="0"/>
        <w:rPr>
          <w:rFonts w:ascii="Times New Roman" w:hAnsi="Times New Roman"/>
          <w:b/>
          <w:szCs w:val="28"/>
        </w:rPr>
      </w:pPr>
      <w:r w:rsidRPr="00DD5B89">
        <w:rPr>
          <w:rFonts w:ascii="Times New Roman" w:hAnsi="Times New Roman"/>
          <w:b/>
          <w:szCs w:val="28"/>
        </w:rPr>
        <w:t>QUY ĐỊNH CHUNG</w:t>
      </w:r>
    </w:p>
    <w:p w:rsidR="00373DE4" w:rsidRPr="00DD5B89" w:rsidRDefault="00373DE4" w:rsidP="0090742C">
      <w:pPr>
        <w:spacing w:before="120" w:after="120" w:line="360" w:lineRule="exact"/>
        <w:jc w:val="center"/>
        <w:outlineLvl w:val="0"/>
        <w:rPr>
          <w:rFonts w:ascii="Times New Roman" w:hAnsi="Times New Roman"/>
          <w:b/>
          <w:szCs w:val="28"/>
        </w:rPr>
      </w:pPr>
    </w:p>
    <w:p w:rsidR="00590D24" w:rsidRPr="00DD5B89" w:rsidRDefault="00590D24" w:rsidP="00590D24">
      <w:pPr>
        <w:spacing w:before="120" w:after="120"/>
        <w:ind w:firstLine="720"/>
        <w:jc w:val="both"/>
        <w:outlineLvl w:val="1"/>
        <w:rPr>
          <w:rFonts w:ascii="Times New Roman" w:hAnsi="Times New Roman"/>
          <w:b/>
          <w:bCs/>
          <w:szCs w:val="28"/>
        </w:rPr>
      </w:pPr>
      <w:proofErr w:type="gramStart"/>
      <w:r>
        <w:rPr>
          <w:rFonts w:ascii="Times New Roman" w:hAnsi="Times New Roman"/>
          <w:b/>
          <w:bCs/>
          <w:szCs w:val="28"/>
        </w:rPr>
        <w:t>Điều 1</w:t>
      </w:r>
      <w:r w:rsidRPr="00DD5B89">
        <w:rPr>
          <w:rFonts w:ascii="Times New Roman" w:hAnsi="Times New Roman"/>
          <w:b/>
          <w:bCs/>
          <w:szCs w:val="28"/>
        </w:rPr>
        <w:t>.</w:t>
      </w:r>
      <w:proofErr w:type="gramEnd"/>
      <w:r w:rsidRPr="00DD5B89">
        <w:rPr>
          <w:rFonts w:ascii="Times New Roman" w:hAnsi="Times New Roman"/>
          <w:b/>
          <w:bCs/>
          <w:szCs w:val="28"/>
        </w:rPr>
        <w:t xml:space="preserve"> Phạm </w:t>
      </w:r>
      <w:proofErr w:type="gramStart"/>
      <w:r w:rsidRPr="00DD5B89">
        <w:rPr>
          <w:rFonts w:ascii="Times New Roman" w:hAnsi="Times New Roman"/>
          <w:b/>
          <w:bCs/>
          <w:szCs w:val="28"/>
        </w:rPr>
        <w:t>vi</w:t>
      </w:r>
      <w:proofErr w:type="gramEnd"/>
      <w:r w:rsidRPr="00DD5B89">
        <w:rPr>
          <w:rFonts w:ascii="Times New Roman" w:hAnsi="Times New Roman"/>
          <w:b/>
          <w:bCs/>
          <w:szCs w:val="28"/>
        </w:rPr>
        <w:t xml:space="preserve"> điều chỉnh </w:t>
      </w:r>
    </w:p>
    <w:p w:rsidR="00590D24" w:rsidRPr="00590D24" w:rsidRDefault="00590D24" w:rsidP="00590D24">
      <w:pPr>
        <w:spacing w:before="120" w:after="120"/>
        <w:ind w:firstLine="720"/>
        <w:jc w:val="both"/>
        <w:rPr>
          <w:rFonts w:ascii="Times New Roman" w:hAnsi="Times New Roman"/>
          <w:szCs w:val="28"/>
        </w:rPr>
      </w:pPr>
      <w:r w:rsidRPr="00DD5B89">
        <w:rPr>
          <w:rFonts w:ascii="Times New Roman" w:hAnsi="Times New Roman"/>
          <w:szCs w:val="28"/>
        </w:rPr>
        <w:t>Thông tư này hướng dẫn chế độ kế toán cho Quỹ</w:t>
      </w:r>
      <w:r>
        <w:rPr>
          <w:rFonts w:ascii="Times New Roman" w:hAnsi="Times New Roman"/>
          <w:szCs w:val="28"/>
        </w:rPr>
        <w:t xml:space="preserve"> (bao g</w:t>
      </w:r>
      <w:r w:rsidRPr="00590D24">
        <w:rPr>
          <w:rFonts w:ascii="Times New Roman" w:hAnsi="Times New Roman"/>
          <w:szCs w:val="28"/>
        </w:rPr>
        <w:t>ồ</w:t>
      </w:r>
      <w:r>
        <w:rPr>
          <w:rFonts w:ascii="Times New Roman" w:hAnsi="Times New Roman"/>
          <w:szCs w:val="28"/>
        </w:rPr>
        <w:t>m h</w:t>
      </w:r>
      <w:r>
        <w:rPr>
          <w:rFonts w:ascii="Times New Roman" w:hAnsi="Times New Roman" w:hint="eastAsia"/>
          <w:szCs w:val="28"/>
        </w:rPr>
        <w:t>ư</w:t>
      </w:r>
      <w:r w:rsidRPr="00590D24">
        <w:rPr>
          <w:rFonts w:ascii="Times New Roman" w:hAnsi="Times New Roman"/>
          <w:szCs w:val="28"/>
        </w:rPr>
        <w:t>ớ</w:t>
      </w:r>
      <w:r>
        <w:rPr>
          <w:rFonts w:ascii="Times New Roman" w:hAnsi="Times New Roman"/>
          <w:szCs w:val="28"/>
        </w:rPr>
        <w:t>ng d</w:t>
      </w:r>
      <w:r w:rsidRPr="00590D24">
        <w:rPr>
          <w:rFonts w:ascii="Times New Roman" w:hAnsi="Times New Roman"/>
          <w:szCs w:val="28"/>
        </w:rPr>
        <w:t>ẫn</w:t>
      </w:r>
      <w:r>
        <w:rPr>
          <w:rFonts w:ascii="Times New Roman" w:hAnsi="Times New Roman"/>
          <w:szCs w:val="28"/>
        </w:rPr>
        <w:t xml:space="preserve"> v</w:t>
      </w:r>
      <w:r w:rsidRPr="00590D24">
        <w:rPr>
          <w:rFonts w:ascii="Times New Roman" w:hAnsi="Times New Roman"/>
          <w:szCs w:val="28"/>
        </w:rPr>
        <w:t>ề</w:t>
      </w:r>
      <w:r>
        <w:rPr>
          <w:rFonts w:ascii="Times New Roman" w:hAnsi="Times New Roman"/>
          <w:szCs w:val="28"/>
        </w:rPr>
        <w:t xml:space="preserve"> h</w:t>
      </w:r>
      <w:r w:rsidRPr="00590D24">
        <w:rPr>
          <w:rFonts w:ascii="Times New Roman" w:hAnsi="Times New Roman"/>
          <w:szCs w:val="28"/>
        </w:rPr>
        <w:t>ệ</w:t>
      </w:r>
      <w:r>
        <w:rPr>
          <w:rFonts w:ascii="Times New Roman" w:hAnsi="Times New Roman"/>
          <w:szCs w:val="28"/>
        </w:rPr>
        <w:t xml:space="preserve"> th</w:t>
      </w:r>
      <w:r w:rsidRPr="00590D24">
        <w:rPr>
          <w:rFonts w:ascii="Times New Roman" w:hAnsi="Times New Roman"/>
          <w:szCs w:val="28"/>
        </w:rPr>
        <w:t>ố</w:t>
      </w:r>
      <w:r>
        <w:rPr>
          <w:rFonts w:ascii="Times New Roman" w:hAnsi="Times New Roman"/>
          <w:szCs w:val="28"/>
        </w:rPr>
        <w:t>ng ch</w:t>
      </w:r>
      <w:r w:rsidRPr="00590D24">
        <w:rPr>
          <w:rFonts w:ascii="Times New Roman" w:hAnsi="Times New Roman"/>
          <w:szCs w:val="28"/>
        </w:rPr>
        <w:t>ứn</w:t>
      </w:r>
      <w:r>
        <w:rPr>
          <w:rFonts w:ascii="Times New Roman" w:hAnsi="Times New Roman"/>
          <w:szCs w:val="28"/>
        </w:rPr>
        <w:t>g t</w:t>
      </w:r>
      <w:r w:rsidRPr="00590D24">
        <w:rPr>
          <w:rFonts w:ascii="Times New Roman" w:hAnsi="Times New Roman"/>
          <w:szCs w:val="28"/>
        </w:rPr>
        <w:t>ừ</w:t>
      </w:r>
      <w:r>
        <w:rPr>
          <w:rFonts w:ascii="Times New Roman" w:hAnsi="Times New Roman"/>
          <w:szCs w:val="28"/>
        </w:rPr>
        <w:t xml:space="preserve"> k</w:t>
      </w:r>
      <w:r w:rsidRPr="00590D24">
        <w:rPr>
          <w:rFonts w:ascii="Times New Roman" w:hAnsi="Times New Roman"/>
          <w:szCs w:val="28"/>
        </w:rPr>
        <w:t>ế</w:t>
      </w:r>
      <w:r>
        <w:rPr>
          <w:rFonts w:ascii="Times New Roman" w:hAnsi="Times New Roman"/>
          <w:szCs w:val="28"/>
        </w:rPr>
        <w:t xml:space="preserve"> to</w:t>
      </w:r>
      <w:r w:rsidRPr="00590D24">
        <w:rPr>
          <w:rFonts w:ascii="Times New Roman" w:hAnsi="Times New Roman"/>
          <w:szCs w:val="28"/>
        </w:rPr>
        <w:t>án</w:t>
      </w:r>
      <w:r>
        <w:rPr>
          <w:rFonts w:ascii="Times New Roman" w:hAnsi="Times New Roman"/>
          <w:szCs w:val="28"/>
        </w:rPr>
        <w:t>, h</w:t>
      </w:r>
      <w:r w:rsidRPr="00590D24">
        <w:rPr>
          <w:rFonts w:ascii="Times New Roman" w:hAnsi="Times New Roman"/>
          <w:szCs w:val="28"/>
        </w:rPr>
        <w:t>ệ</w:t>
      </w:r>
      <w:r>
        <w:rPr>
          <w:rFonts w:ascii="Times New Roman" w:hAnsi="Times New Roman"/>
          <w:szCs w:val="28"/>
        </w:rPr>
        <w:t xml:space="preserve"> th</w:t>
      </w:r>
      <w:r w:rsidRPr="00590D24">
        <w:rPr>
          <w:rFonts w:ascii="Times New Roman" w:hAnsi="Times New Roman"/>
          <w:szCs w:val="28"/>
        </w:rPr>
        <w:t>ố</w:t>
      </w:r>
      <w:r>
        <w:rPr>
          <w:rFonts w:ascii="Times New Roman" w:hAnsi="Times New Roman"/>
          <w:szCs w:val="28"/>
        </w:rPr>
        <w:t>ng t</w:t>
      </w:r>
      <w:r w:rsidRPr="00590D24">
        <w:rPr>
          <w:rFonts w:ascii="Times New Roman" w:hAnsi="Times New Roman"/>
          <w:szCs w:val="28"/>
        </w:rPr>
        <w:t>ài</w:t>
      </w:r>
      <w:r>
        <w:rPr>
          <w:rFonts w:ascii="Times New Roman" w:hAnsi="Times New Roman"/>
          <w:szCs w:val="28"/>
        </w:rPr>
        <w:t xml:space="preserve"> kh</w:t>
      </w:r>
      <w:r w:rsidRPr="00590D24">
        <w:rPr>
          <w:rFonts w:ascii="Times New Roman" w:hAnsi="Times New Roman"/>
          <w:szCs w:val="28"/>
        </w:rPr>
        <w:t>oản</w:t>
      </w:r>
      <w:r>
        <w:rPr>
          <w:rFonts w:ascii="Times New Roman" w:hAnsi="Times New Roman"/>
          <w:szCs w:val="28"/>
        </w:rPr>
        <w:t xml:space="preserve"> k</w:t>
      </w:r>
      <w:r w:rsidRPr="00590D24">
        <w:rPr>
          <w:rFonts w:ascii="Times New Roman" w:hAnsi="Times New Roman"/>
          <w:szCs w:val="28"/>
        </w:rPr>
        <w:t>ế</w:t>
      </w:r>
      <w:r>
        <w:rPr>
          <w:rFonts w:ascii="Times New Roman" w:hAnsi="Times New Roman"/>
          <w:szCs w:val="28"/>
        </w:rPr>
        <w:t xml:space="preserve"> t</w:t>
      </w:r>
      <w:r w:rsidRPr="00590D24">
        <w:rPr>
          <w:rFonts w:ascii="Times New Roman" w:hAnsi="Times New Roman"/>
          <w:szCs w:val="28"/>
        </w:rPr>
        <w:t>oán</w:t>
      </w:r>
      <w:r>
        <w:rPr>
          <w:rFonts w:ascii="Times New Roman" w:hAnsi="Times New Roman"/>
          <w:szCs w:val="28"/>
        </w:rPr>
        <w:t>, h</w:t>
      </w:r>
      <w:r w:rsidRPr="00590D24">
        <w:rPr>
          <w:rFonts w:ascii="Times New Roman" w:hAnsi="Times New Roman"/>
          <w:szCs w:val="28"/>
        </w:rPr>
        <w:t>ệ</w:t>
      </w:r>
      <w:r>
        <w:rPr>
          <w:rFonts w:ascii="Times New Roman" w:hAnsi="Times New Roman"/>
          <w:szCs w:val="28"/>
        </w:rPr>
        <w:t xml:space="preserve"> th</w:t>
      </w:r>
      <w:r w:rsidRPr="00590D24">
        <w:rPr>
          <w:rFonts w:ascii="Times New Roman" w:hAnsi="Times New Roman"/>
          <w:szCs w:val="28"/>
        </w:rPr>
        <w:t>ố</w:t>
      </w:r>
      <w:r>
        <w:rPr>
          <w:rFonts w:ascii="Times New Roman" w:hAnsi="Times New Roman"/>
          <w:szCs w:val="28"/>
        </w:rPr>
        <w:t>ng s</w:t>
      </w:r>
      <w:r w:rsidRPr="00590D24">
        <w:rPr>
          <w:rFonts w:ascii="Times New Roman" w:hAnsi="Times New Roman"/>
          <w:szCs w:val="28"/>
        </w:rPr>
        <w:t>ổ</w:t>
      </w:r>
      <w:r>
        <w:rPr>
          <w:rFonts w:ascii="Times New Roman" w:hAnsi="Times New Roman"/>
          <w:szCs w:val="28"/>
        </w:rPr>
        <w:t xml:space="preserve"> k</w:t>
      </w:r>
      <w:r w:rsidRPr="00590D24">
        <w:rPr>
          <w:rFonts w:ascii="Times New Roman" w:hAnsi="Times New Roman"/>
          <w:szCs w:val="28"/>
        </w:rPr>
        <w:t>ế</w:t>
      </w:r>
      <w:r>
        <w:rPr>
          <w:rFonts w:ascii="Times New Roman" w:hAnsi="Times New Roman"/>
          <w:szCs w:val="28"/>
        </w:rPr>
        <w:t xml:space="preserve"> t</w:t>
      </w:r>
      <w:r w:rsidRPr="00590D24">
        <w:rPr>
          <w:rFonts w:ascii="Times New Roman" w:hAnsi="Times New Roman"/>
          <w:szCs w:val="28"/>
        </w:rPr>
        <w:t>oán</w:t>
      </w:r>
      <w:r>
        <w:rPr>
          <w:rFonts w:ascii="Times New Roman" w:hAnsi="Times New Roman"/>
          <w:szCs w:val="28"/>
        </w:rPr>
        <w:t>, h</w:t>
      </w:r>
      <w:r w:rsidRPr="00590D24">
        <w:rPr>
          <w:rFonts w:ascii="Times New Roman" w:hAnsi="Times New Roman"/>
          <w:szCs w:val="28"/>
        </w:rPr>
        <w:t>ệ</w:t>
      </w:r>
      <w:r>
        <w:rPr>
          <w:rFonts w:ascii="Times New Roman" w:hAnsi="Times New Roman"/>
          <w:szCs w:val="28"/>
        </w:rPr>
        <w:t xml:space="preserve"> th</w:t>
      </w:r>
      <w:r w:rsidRPr="00590D24">
        <w:rPr>
          <w:rFonts w:ascii="Times New Roman" w:hAnsi="Times New Roman"/>
          <w:szCs w:val="28"/>
        </w:rPr>
        <w:t>ố</w:t>
      </w:r>
      <w:r>
        <w:rPr>
          <w:rFonts w:ascii="Times New Roman" w:hAnsi="Times New Roman"/>
          <w:szCs w:val="28"/>
        </w:rPr>
        <w:t>ng b</w:t>
      </w:r>
      <w:r w:rsidRPr="00590D24">
        <w:rPr>
          <w:rFonts w:ascii="Times New Roman" w:hAnsi="Times New Roman"/>
          <w:szCs w:val="28"/>
        </w:rPr>
        <w:t>á</w:t>
      </w:r>
      <w:r>
        <w:rPr>
          <w:rFonts w:ascii="Times New Roman" w:hAnsi="Times New Roman"/>
          <w:szCs w:val="28"/>
        </w:rPr>
        <w:t>o c</w:t>
      </w:r>
      <w:r w:rsidRPr="00590D24">
        <w:rPr>
          <w:rFonts w:ascii="Times New Roman" w:hAnsi="Times New Roman"/>
          <w:szCs w:val="28"/>
        </w:rPr>
        <w:t>áo</w:t>
      </w:r>
      <w:r>
        <w:rPr>
          <w:rFonts w:ascii="Times New Roman" w:hAnsi="Times New Roman"/>
          <w:szCs w:val="28"/>
        </w:rPr>
        <w:t xml:space="preserve"> t</w:t>
      </w:r>
      <w:r w:rsidRPr="00590D24">
        <w:rPr>
          <w:rFonts w:ascii="Times New Roman" w:hAnsi="Times New Roman"/>
          <w:szCs w:val="28"/>
        </w:rPr>
        <w:t>à</w:t>
      </w:r>
      <w:r>
        <w:rPr>
          <w:rFonts w:ascii="Times New Roman" w:hAnsi="Times New Roman"/>
          <w:szCs w:val="28"/>
        </w:rPr>
        <w:t>i ch</w:t>
      </w:r>
      <w:r w:rsidRPr="00590D24">
        <w:rPr>
          <w:rFonts w:ascii="Times New Roman" w:hAnsi="Times New Roman"/>
          <w:szCs w:val="28"/>
        </w:rPr>
        <w:t>í</w:t>
      </w:r>
      <w:r>
        <w:rPr>
          <w:rFonts w:ascii="Times New Roman" w:hAnsi="Times New Roman"/>
          <w:szCs w:val="28"/>
        </w:rPr>
        <w:t>nh v</w:t>
      </w:r>
      <w:r w:rsidRPr="00590D24">
        <w:rPr>
          <w:rFonts w:ascii="Times New Roman" w:hAnsi="Times New Roman"/>
          <w:szCs w:val="28"/>
        </w:rPr>
        <w:t>à</w:t>
      </w:r>
      <w:r>
        <w:rPr>
          <w:rFonts w:ascii="Times New Roman" w:hAnsi="Times New Roman"/>
          <w:szCs w:val="28"/>
        </w:rPr>
        <w:t xml:space="preserve"> h</w:t>
      </w:r>
      <w:r w:rsidRPr="00590D24">
        <w:rPr>
          <w:rFonts w:ascii="Times New Roman" w:hAnsi="Times New Roman"/>
          <w:szCs w:val="28"/>
        </w:rPr>
        <w:t>ệ</w:t>
      </w:r>
      <w:r>
        <w:rPr>
          <w:rFonts w:ascii="Times New Roman" w:hAnsi="Times New Roman"/>
          <w:szCs w:val="28"/>
        </w:rPr>
        <w:t xml:space="preserve"> th</w:t>
      </w:r>
      <w:r w:rsidRPr="00590D24">
        <w:rPr>
          <w:rFonts w:ascii="Times New Roman" w:hAnsi="Times New Roman"/>
          <w:szCs w:val="28"/>
        </w:rPr>
        <w:t>ố</w:t>
      </w:r>
      <w:r>
        <w:rPr>
          <w:rFonts w:ascii="Times New Roman" w:hAnsi="Times New Roman"/>
          <w:szCs w:val="28"/>
        </w:rPr>
        <w:t>ng b</w:t>
      </w:r>
      <w:r w:rsidRPr="00590D24">
        <w:rPr>
          <w:rFonts w:ascii="Times New Roman" w:hAnsi="Times New Roman"/>
          <w:szCs w:val="28"/>
        </w:rPr>
        <w:t>á</w:t>
      </w:r>
      <w:r>
        <w:rPr>
          <w:rFonts w:ascii="Times New Roman" w:hAnsi="Times New Roman"/>
          <w:szCs w:val="28"/>
        </w:rPr>
        <w:t>o c</w:t>
      </w:r>
      <w:r w:rsidRPr="00590D24">
        <w:rPr>
          <w:rFonts w:ascii="Times New Roman" w:hAnsi="Times New Roman"/>
          <w:szCs w:val="28"/>
        </w:rPr>
        <w:t>áo</w:t>
      </w:r>
      <w:r>
        <w:rPr>
          <w:rFonts w:ascii="Times New Roman" w:hAnsi="Times New Roman"/>
          <w:szCs w:val="28"/>
        </w:rPr>
        <w:t xml:space="preserve"> quy</w:t>
      </w:r>
      <w:r w:rsidRPr="00590D24">
        <w:rPr>
          <w:rFonts w:ascii="Times New Roman" w:hAnsi="Times New Roman"/>
          <w:szCs w:val="28"/>
        </w:rPr>
        <w:t>ết</w:t>
      </w:r>
      <w:r>
        <w:rPr>
          <w:rFonts w:ascii="Times New Roman" w:hAnsi="Times New Roman"/>
          <w:szCs w:val="28"/>
        </w:rPr>
        <w:t xml:space="preserve"> t</w:t>
      </w:r>
      <w:r w:rsidRPr="00590D24">
        <w:rPr>
          <w:rFonts w:ascii="Times New Roman" w:hAnsi="Times New Roman"/>
          <w:szCs w:val="28"/>
        </w:rPr>
        <w:t>oán</w:t>
      </w:r>
      <w:r>
        <w:rPr>
          <w:rFonts w:ascii="Times New Roman" w:hAnsi="Times New Roman"/>
          <w:szCs w:val="28"/>
        </w:rPr>
        <w:t>)</w:t>
      </w:r>
      <w:r w:rsidR="00B95A17">
        <w:rPr>
          <w:rFonts w:ascii="Times New Roman" w:hAnsi="Times New Roman"/>
          <w:szCs w:val="28"/>
        </w:rPr>
        <w:t>,</w:t>
      </w:r>
      <w:r w:rsidRPr="00DD5B89">
        <w:rPr>
          <w:rFonts w:ascii="Times New Roman" w:hAnsi="Times New Roman"/>
          <w:szCs w:val="28"/>
        </w:rPr>
        <w:t xml:space="preserve"> không áp dụng cho việc xác định nghĩa vụ thuế của Quỹ đối với ngân sách nhà nước. </w:t>
      </w:r>
    </w:p>
    <w:p w:rsidR="004E7489" w:rsidRPr="00DD5B89" w:rsidRDefault="00590D24" w:rsidP="00FB1380">
      <w:pPr>
        <w:spacing w:before="120" w:after="120"/>
        <w:ind w:firstLine="720"/>
        <w:jc w:val="both"/>
        <w:outlineLvl w:val="1"/>
        <w:rPr>
          <w:rFonts w:ascii="Times New Roman" w:hAnsi="Times New Roman"/>
          <w:b/>
          <w:szCs w:val="28"/>
        </w:rPr>
      </w:pPr>
      <w:proofErr w:type="gramStart"/>
      <w:r>
        <w:rPr>
          <w:rFonts w:ascii="Times New Roman" w:hAnsi="Times New Roman"/>
          <w:b/>
          <w:szCs w:val="28"/>
        </w:rPr>
        <w:t>Điều 2</w:t>
      </w:r>
      <w:r w:rsidR="004E7489" w:rsidRPr="00DD5B89">
        <w:rPr>
          <w:rFonts w:ascii="Times New Roman" w:hAnsi="Times New Roman"/>
          <w:b/>
          <w:szCs w:val="28"/>
        </w:rPr>
        <w:t>.</w:t>
      </w:r>
      <w:proofErr w:type="gramEnd"/>
      <w:r w:rsidR="004E7489" w:rsidRPr="00DD5B89">
        <w:rPr>
          <w:rFonts w:ascii="Times New Roman" w:hAnsi="Times New Roman"/>
          <w:b/>
          <w:szCs w:val="28"/>
        </w:rPr>
        <w:t xml:space="preserve"> Đối tượng áp dụng </w:t>
      </w:r>
    </w:p>
    <w:p w:rsidR="004E7489" w:rsidRPr="00DD5B89" w:rsidRDefault="008F1B8D" w:rsidP="00FB1380">
      <w:pPr>
        <w:spacing w:before="120" w:after="120"/>
        <w:ind w:firstLine="720"/>
        <w:jc w:val="both"/>
        <w:outlineLvl w:val="1"/>
        <w:rPr>
          <w:rFonts w:ascii="Times New Roman" w:hAnsi="Times New Roman"/>
          <w:szCs w:val="28"/>
        </w:rPr>
      </w:pPr>
      <w:r w:rsidRPr="00DD5B89">
        <w:rPr>
          <w:rFonts w:ascii="Times New Roman" w:hAnsi="Times New Roman"/>
          <w:szCs w:val="28"/>
        </w:rPr>
        <w:t>1.</w:t>
      </w:r>
      <w:r w:rsidR="006E5B55" w:rsidRPr="00DD5B89">
        <w:rPr>
          <w:rFonts w:ascii="Times New Roman" w:hAnsi="Times New Roman"/>
          <w:szCs w:val="28"/>
        </w:rPr>
        <w:t xml:space="preserve"> </w:t>
      </w:r>
      <w:r w:rsidR="004E7489" w:rsidRPr="00DD5B89">
        <w:rPr>
          <w:rFonts w:ascii="Times New Roman" w:hAnsi="Times New Roman"/>
          <w:szCs w:val="28"/>
          <w:lang w:val="vi-VN"/>
        </w:rPr>
        <w:t xml:space="preserve">Thông tư này hướng dẫn kế toán áp dụng cho </w:t>
      </w:r>
      <w:r w:rsidR="003C5894" w:rsidRPr="00DD5B89">
        <w:rPr>
          <w:rFonts w:ascii="Times New Roman" w:hAnsi="Times New Roman"/>
          <w:szCs w:val="28"/>
        </w:rPr>
        <w:t>c</w:t>
      </w:r>
      <w:r w:rsidR="004E7489" w:rsidRPr="00DD5B89">
        <w:rPr>
          <w:rFonts w:ascii="Times New Roman" w:hAnsi="Times New Roman"/>
          <w:szCs w:val="28"/>
        </w:rPr>
        <w:t>ác Quỹ tài</w:t>
      </w:r>
      <w:r w:rsidR="003C5894" w:rsidRPr="00DD5B89">
        <w:rPr>
          <w:rFonts w:ascii="Times New Roman" w:hAnsi="Times New Roman"/>
          <w:szCs w:val="28"/>
        </w:rPr>
        <w:t xml:space="preserve"> chính nhà nước ngoài ngân sách</w:t>
      </w:r>
      <w:r w:rsidR="008B5D83" w:rsidRPr="00DD5B89">
        <w:rPr>
          <w:rFonts w:ascii="Times New Roman" w:hAnsi="Times New Roman"/>
          <w:szCs w:val="28"/>
        </w:rPr>
        <w:t>, Quỹ xã hội, Quỹ từ thiện</w:t>
      </w:r>
      <w:r w:rsidR="00D7529A" w:rsidRPr="00DD5B89">
        <w:rPr>
          <w:rFonts w:ascii="Times New Roman" w:hAnsi="Times New Roman"/>
          <w:szCs w:val="28"/>
        </w:rPr>
        <w:t xml:space="preserve"> </w:t>
      </w:r>
      <w:r w:rsidR="00B95A17">
        <w:rPr>
          <w:rFonts w:ascii="Times New Roman" w:hAnsi="Times New Roman"/>
          <w:szCs w:val="28"/>
        </w:rPr>
        <w:t xml:space="preserve">là đơn vị kế toán độc lập </w:t>
      </w:r>
      <w:r w:rsidR="00D7529A" w:rsidRPr="00DD5B89">
        <w:rPr>
          <w:rFonts w:ascii="Times New Roman" w:hAnsi="Times New Roman"/>
          <w:szCs w:val="28"/>
        </w:rPr>
        <w:t>(sau đây gọi tắt là Quỹ)</w:t>
      </w:r>
      <w:r w:rsidR="003C5894" w:rsidRPr="00DD5B89">
        <w:rPr>
          <w:rFonts w:ascii="Times New Roman" w:hAnsi="Times New Roman"/>
          <w:szCs w:val="28"/>
        </w:rPr>
        <w:t>.</w:t>
      </w:r>
    </w:p>
    <w:p w:rsidR="004E7489" w:rsidRPr="00DD5B89" w:rsidRDefault="004E7489" w:rsidP="00FB1380">
      <w:pPr>
        <w:spacing w:before="120" w:after="120"/>
        <w:ind w:firstLine="720"/>
        <w:jc w:val="both"/>
        <w:outlineLvl w:val="1"/>
        <w:rPr>
          <w:rFonts w:ascii="Times New Roman" w:hAnsi="Times New Roman"/>
          <w:szCs w:val="28"/>
        </w:rPr>
      </w:pPr>
      <w:r w:rsidRPr="00DD5B89">
        <w:rPr>
          <w:rFonts w:ascii="Times New Roman" w:hAnsi="Times New Roman"/>
          <w:szCs w:val="28"/>
        </w:rPr>
        <w:t xml:space="preserve">Các </w:t>
      </w:r>
      <w:r w:rsidR="00476E24" w:rsidRPr="00DD5B89">
        <w:rPr>
          <w:rFonts w:ascii="Times New Roman" w:hAnsi="Times New Roman"/>
          <w:szCs w:val="28"/>
        </w:rPr>
        <w:t xml:space="preserve">Quỹ </w:t>
      </w:r>
      <w:r w:rsidRPr="00DD5B89">
        <w:rPr>
          <w:rFonts w:ascii="Times New Roman" w:hAnsi="Times New Roman"/>
          <w:szCs w:val="28"/>
        </w:rPr>
        <w:t>khác</w:t>
      </w:r>
      <w:r w:rsidR="009D2F4D" w:rsidRPr="00DD5B89">
        <w:rPr>
          <w:rFonts w:ascii="Times New Roman" w:hAnsi="Times New Roman"/>
          <w:szCs w:val="28"/>
        </w:rPr>
        <w:t>, các chương trình</w:t>
      </w:r>
      <w:r w:rsidR="003C5894" w:rsidRPr="00DD5B89">
        <w:rPr>
          <w:rFonts w:ascii="Times New Roman" w:hAnsi="Times New Roman"/>
          <w:szCs w:val="28"/>
        </w:rPr>
        <w:t xml:space="preserve">, dự </w:t>
      </w:r>
      <w:proofErr w:type="gramStart"/>
      <w:r w:rsidR="003C5894" w:rsidRPr="00DD5B89">
        <w:rPr>
          <w:rFonts w:ascii="Times New Roman" w:hAnsi="Times New Roman"/>
          <w:szCs w:val="28"/>
        </w:rPr>
        <w:t>án</w:t>
      </w:r>
      <w:proofErr w:type="gramEnd"/>
      <w:r w:rsidR="003C5894" w:rsidRPr="00DD5B89">
        <w:rPr>
          <w:rFonts w:ascii="Times New Roman" w:hAnsi="Times New Roman"/>
          <w:szCs w:val="28"/>
        </w:rPr>
        <w:t xml:space="preserve"> vi mô và các </w:t>
      </w:r>
      <w:r w:rsidR="009A4786" w:rsidRPr="00DD5B89">
        <w:rPr>
          <w:rFonts w:ascii="Times New Roman" w:hAnsi="Times New Roman"/>
          <w:szCs w:val="28"/>
        </w:rPr>
        <w:t xml:space="preserve">tổ chức, </w:t>
      </w:r>
      <w:r w:rsidR="003C5894" w:rsidRPr="00DD5B89">
        <w:rPr>
          <w:rFonts w:ascii="Times New Roman" w:hAnsi="Times New Roman"/>
          <w:szCs w:val="28"/>
        </w:rPr>
        <w:t>đơn vị có mô hình, tính chất hoạt động tương tự được quyền vận dụng các quy định tại Thông tư này để thực hiện công tác kế toán của mình.</w:t>
      </w:r>
    </w:p>
    <w:p w:rsidR="001A07FD" w:rsidRDefault="008F1B8D" w:rsidP="00FB1380">
      <w:pPr>
        <w:spacing w:before="120" w:after="120"/>
        <w:ind w:firstLine="720"/>
        <w:jc w:val="both"/>
        <w:outlineLvl w:val="1"/>
        <w:rPr>
          <w:rFonts w:ascii="Times New Roman" w:hAnsi="Times New Roman"/>
          <w:szCs w:val="28"/>
        </w:rPr>
      </w:pPr>
      <w:r w:rsidRPr="00DD5B89">
        <w:rPr>
          <w:rFonts w:ascii="Times New Roman" w:hAnsi="Times New Roman"/>
          <w:szCs w:val="28"/>
        </w:rPr>
        <w:lastRenderedPageBreak/>
        <w:t xml:space="preserve">2. </w:t>
      </w:r>
      <w:r w:rsidR="004E7489" w:rsidRPr="00DD5B89">
        <w:rPr>
          <w:rFonts w:ascii="Times New Roman" w:hAnsi="Times New Roman"/>
          <w:szCs w:val="28"/>
        </w:rPr>
        <w:t>Thông tư này không áp dụng đối với Quỹ tích lũy trả nợ, Bảo hiểm xã hội, Bảo hiểm y tế, Bảo hiểm thất nghiệp, Quỹ dự trữ quốc gi</w:t>
      </w:r>
      <w:r w:rsidR="009D2F4D" w:rsidRPr="00DD5B89">
        <w:rPr>
          <w:rFonts w:ascii="Times New Roman" w:hAnsi="Times New Roman"/>
          <w:szCs w:val="28"/>
        </w:rPr>
        <w:t>a</w:t>
      </w:r>
      <w:r w:rsidR="00A720B9" w:rsidRPr="00DD5B89">
        <w:rPr>
          <w:rFonts w:ascii="Times New Roman" w:hAnsi="Times New Roman"/>
          <w:szCs w:val="28"/>
        </w:rPr>
        <w:t xml:space="preserve"> và</w:t>
      </w:r>
      <w:r w:rsidR="006521A6" w:rsidRPr="00DD5B89">
        <w:rPr>
          <w:rFonts w:ascii="Times New Roman" w:hAnsi="Times New Roman"/>
          <w:szCs w:val="28"/>
        </w:rPr>
        <w:t xml:space="preserve"> Quỹ vì người nghèo</w:t>
      </w:r>
      <w:r w:rsidR="003E700E">
        <w:rPr>
          <w:rFonts w:ascii="Times New Roman" w:hAnsi="Times New Roman"/>
          <w:szCs w:val="28"/>
        </w:rPr>
        <w:t>, Quỹ Hỗ trợ sắp xếp và phát triển doanh nghiệp và các Quỹ không phải là đơn vị kế toán độc lập.</w:t>
      </w:r>
    </w:p>
    <w:p w:rsidR="001A07FD" w:rsidRPr="00661F83" w:rsidRDefault="00661F83" w:rsidP="00FB1380">
      <w:pPr>
        <w:spacing w:before="120" w:after="120"/>
        <w:ind w:firstLine="720"/>
        <w:jc w:val="both"/>
        <w:outlineLvl w:val="1"/>
        <w:rPr>
          <w:rFonts w:ascii="Times New Roman" w:hAnsi="Times New Roman"/>
          <w:b/>
          <w:szCs w:val="28"/>
        </w:rPr>
      </w:pPr>
      <w:proofErr w:type="gramStart"/>
      <w:r w:rsidRPr="00661F83">
        <w:rPr>
          <w:rFonts w:ascii="Times New Roman" w:hAnsi="Times New Roman"/>
          <w:b/>
          <w:szCs w:val="28"/>
        </w:rPr>
        <w:t>Điều 3</w:t>
      </w:r>
      <w:r w:rsidR="001A07FD" w:rsidRPr="00661F83">
        <w:rPr>
          <w:rFonts w:ascii="Times New Roman" w:hAnsi="Times New Roman"/>
          <w:b/>
          <w:szCs w:val="28"/>
        </w:rPr>
        <w:t>.</w:t>
      </w:r>
      <w:proofErr w:type="gramEnd"/>
      <w:r w:rsidR="001A07FD" w:rsidRPr="00661F83">
        <w:rPr>
          <w:rFonts w:ascii="Times New Roman" w:hAnsi="Times New Roman"/>
          <w:b/>
          <w:szCs w:val="28"/>
        </w:rPr>
        <w:t xml:space="preserve"> Nguyên tắc kế toán </w:t>
      </w:r>
      <w:proofErr w:type="gramStart"/>
      <w:r w:rsidR="001A07FD" w:rsidRPr="00661F83">
        <w:rPr>
          <w:rFonts w:ascii="Times New Roman" w:hAnsi="Times New Roman"/>
          <w:b/>
          <w:szCs w:val="28"/>
        </w:rPr>
        <w:t>chung</w:t>
      </w:r>
      <w:proofErr w:type="gramEnd"/>
    </w:p>
    <w:p w:rsidR="004E7489" w:rsidRPr="00DD5B89" w:rsidRDefault="001A07FD" w:rsidP="00FB1380">
      <w:pPr>
        <w:spacing w:before="120" w:after="120"/>
        <w:ind w:firstLine="720"/>
        <w:jc w:val="both"/>
        <w:outlineLvl w:val="1"/>
        <w:rPr>
          <w:rFonts w:ascii="Times New Roman" w:hAnsi="Times New Roman"/>
          <w:szCs w:val="28"/>
        </w:rPr>
      </w:pPr>
      <w:r>
        <w:rPr>
          <w:rFonts w:ascii="Times New Roman" w:hAnsi="Times New Roman"/>
          <w:szCs w:val="28"/>
        </w:rPr>
        <w:t>Các Quỹ chỉ được phép sử dụng các tài khoản kế toán phản ánh các hoạt động nghiệp vụ kinh tế đặc thù nếu Quyết định tổ chức, thành lập Quỹ của cơ quan quản lý nhà nước có thẩm quyền và cơ chế tài chính của Quỹ cho phép Quỹ thực hiện.</w:t>
      </w:r>
    </w:p>
    <w:p w:rsidR="00907649" w:rsidRDefault="00907649" w:rsidP="00576FDB">
      <w:pPr>
        <w:spacing w:before="120" w:after="120"/>
        <w:jc w:val="center"/>
        <w:outlineLvl w:val="0"/>
        <w:rPr>
          <w:rFonts w:ascii="Times New Roman" w:hAnsi="Times New Roman"/>
          <w:b/>
          <w:bCs/>
          <w:szCs w:val="28"/>
        </w:rPr>
      </w:pPr>
    </w:p>
    <w:p w:rsidR="00626C8E" w:rsidRPr="00DD5B89" w:rsidRDefault="00626C8E" w:rsidP="00576FDB">
      <w:pPr>
        <w:spacing w:before="120" w:after="120"/>
        <w:jc w:val="center"/>
        <w:outlineLvl w:val="0"/>
        <w:rPr>
          <w:rFonts w:ascii="Times New Roman" w:hAnsi="Times New Roman"/>
          <w:b/>
          <w:szCs w:val="28"/>
          <w:lang w:val="vi-VN"/>
        </w:rPr>
      </w:pPr>
      <w:r w:rsidRPr="00DD5B89">
        <w:rPr>
          <w:rFonts w:ascii="Times New Roman" w:hAnsi="Times New Roman"/>
          <w:b/>
          <w:szCs w:val="28"/>
          <w:lang w:val="vi-VN"/>
        </w:rPr>
        <w:t>Chương II</w:t>
      </w:r>
    </w:p>
    <w:p w:rsidR="00626C8E" w:rsidRPr="00DD5B89" w:rsidRDefault="008F64DC" w:rsidP="00576FDB">
      <w:pPr>
        <w:spacing w:before="120" w:after="120"/>
        <w:jc w:val="center"/>
        <w:outlineLvl w:val="0"/>
        <w:rPr>
          <w:rFonts w:ascii="Times New Roman" w:hAnsi="Times New Roman"/>
          <w:b/>
          <w:szCs w:val="28"/>
          <w:lang w:val="vi-VN"/>
        </w:rPr>
      </w:pPr>
      <w:r w:rsidRPr="00DD5B89">
        <w:rPr>
          <w:rFonts w:ascii="Times New Roman" w:hAnsi="Times New Roman"/>
          <w:b/>
          <w:szCs w:val="28"/>
          <w:lang w:val="vi-VN"/>
        </w:rPr>
        <w:t>QUY ĐỊNH CỤ THỂ</w:t>
      </w:r>
    </w:p>
    <w:p w:rsidR="004B2BB1" w:rsidRPr="00DD5B89" w:rsidRDefault="004B2BB1" w:rsidP="00576FDB">
      <w:pPr>
        <w:spacing w:before="120" w:after="120"/>
        <w:jc w:val="center"/>
        <w:outlineLvl w:val="0"/>
        <w:rPr>
          <w:rFonts w:ascii="Times New Roman" w:hAnsi="Times New Roman"/>
          <w:b/>
          <w:szCs w:val="28"/>
          <w:lang w:val="vi-VN"/>
        </w:rPr>
      </w:pPr>
    </w:p>
    <w:p w:rsidR="006E4BF5" w:rsidRPr="00DD5B89" w:rsidRDefault="00661F83" w:rsidP="00FB1380">
      <w:pPr>
        <w:spacing w:before="120" w:after="120"/>
        <w:ind w:firstLine="720"/>
        <w:jc w:val="both"/>
        <w:outlineLvl w:val="1"/>
        <w:rPr>
          <w:rFonts w:ascii="Times New Roman" w:hAnsi="Times New Roman"/>
          <w:b/>
          <w:szCs w:val="28"/>
          <w:lang w:val="vi-VN"/>
        </w:rPr>
      </w:pPr>
      <w:r>
        <w:rPr>
          <w:rFonts w:ascii="Times New Roman" w:hAnsi="Times New Roman"/>
          <w:b/>
          <w:szCs w:val="28"/>
          <w:lang w:val="vi-VN"/>
        </w:rPr>
        <w:t xml:space="preserve">Điều </w:t>
      </w:r>
      <w:r>
        <w:rPr>
          <w:rFonts w:ascii="Times New Roman" w:hAnsi="Times New Roman"/>
          <w:b/>
          <w:szCs w:val="28"/>
        </w:rPr>
        <w:t>4</w:t>
      </w:r>
      <w:r w:rsidR="00CA7502" w:rsidRPr="00DD5B89">
        <w:rPr>
          <w:rFonts w:ascii="Times New Roman" w:hAnsi="Times New Roman"/>
          <w:b/>
          <w:szCs w:val="28"/>
          <w:lang w:val="vi-VN"/>
        </w:rPr>
        <w:t xml:space="preserve">. </w:t>
      </w:r>
      <w:r w:rsidR="006E4BF5" w:rsidRPr="00DD5B89">
        <w:rPr>
          <w:rFonts w:ascii="Times New Roman" w:hAnsi="Times New Roman"/>
          <w:b/>
          <w:szCs w:val="28"/>
          <w:lang w:val="vi-VN"/>
        </w:rPr>
        <w:t>Quy định về chứng từ kế toán</w:t>
      </w:r>
    </w:p>
    <w:p w:rsidR="006E4BF5" w:rsidRPr="00DD5B89" w:rsidRDefault="00124EBF" w:rsidP="00FB1380">
      <w:pPr>
        <w:spacing w:before="120" w:after="120"/>
        <w:ind w:firstLine="720"/>
        <w:jc w:val="both"/>
        <w:rPr>
          <w:rFonts w:ascii="Times New Roman" w:hAnsi="Times New Roman"/>
          <w:szCs w:val="28"/>
          <w:lang w:val="vi-VN"/>
        </w:rPr>
      </w:pPr>
      <w:r w:rsidRPr="00DD5B89">
        <w:rPr>
          <w:rFonts w:ascii="Times New Roman" w:hAnsi="Times New Roman"/>
          <w:szCs w:val="28"/>
          <w:lang w:val="vi-VN"/>
        </w:rPr>
        <w:t xml:space="preserve">Quỹ lập và sử dụng chứng từ kế toán theo quy định của Luật Kế toán và các văn bản </w:t>
      </w:r>
      <w:r w:rsidR="002943EF" w:rsidRPr="00DD5B89">
        <w:rPr>
          <w:rFonts w:ascii="Times New Roman" w:hAnsi="Times New Roman"/>
          <w:szCs w:val="28"/>
          <w:lang w:val="vi-VN"/>
        </w:rPr>
        <w:t>có liên quan</w:t>
      </w:r>
      <w:r w:rsidRPr="00DD5B89">
        <w:rPr>
          <w:rFonts w:ascii="Times New Roman" w:hAnsi="Times New Roman"/>
          <w:szCs w:val="28"/>
          <w:lang w:val="vi-VN"/>
        </w:rPr>
        <w:t>.</w:t>
      </w:r>
    </w:p>
    <w:p w:rsidR="009C7681" w:rsidRPr="00DD5B89" w:rsidRDefault="00661F83" w:rsidP="00FB1380">
      <w:pPr>
        <w:spacing w:before="120" w:after="120"/>
        <w:ind w:firstLine="720"/>
        <w:jc w:val="both"/>
        <w:outlineLvl w:val="1"/>
        <w:rPr>
          <w:rFonts w:ascii="Times New Roman" w:hAnsi="Times New Roman"/>
          <w:b/>
          <w:szCs w:val="28"/>
          <w:lang w:val="vi-VN"/>
        </w:rPr>
      </w:pPr>
      <w:r>
        <w:rPr>
          <w:rFonts w:ascii="Times New Roman" w:hAnsi="Times New Roman"/>
          <w:b/>
          <w:szCs w:val="28"/>
          <w:lang w:val="vi-VN"/>
        </w:rPr>
        <w:t xml:space="preserve">Điều </w:t>
      </w:r>
      <w:r>
        <w:rPr>
          <w:rFonts w:ascii="Times New Roman" w:hAnsi="Times New Roman"/>
          <w:b/>
          <w:szCs w:val="28"/>
        </w:rPr>
        <w:t>5</w:t>
      </w:r>
      <w:r w:rsidR="006E4BF5" w:rsidRPr="00DD5B89">
        <w:rPr>
          <w:rFonts w:ascii="Times New Roman" w:hAnsi="Times New Roman"/>
          <w:b/>
          <w:szCs w:val="28"/>
          <w:lang w:val="vi-VN"/>
        </w:rPr>
        <w:t xml:space="preserve">. </w:t>
      </w:r>
      <w:r w:rsidR="009C7681" w:rsidRPr="00DD5B89">
        <w:rPr>
          <w:rFonts w:ascii="Times New Roman" w:hAnsi="Times New Roman"/>
          <w:b/>
          <w:szCs w:val="28"/>
          <w:lang w:val="vi-VN"/>
        </w:rPr>
        <w:t>Quy định về t</w:t>
      </w:r>
      <w:r w:rsidR="00CA7502" w:rsidRPr="00DD5B89">
        <w:rPr>
          <w:rFonts w:ascii="Times New Roman" w:hAnsi="Times New Roman"/>
          <w:b/>
          <w:szCs w:val="28"/>
          <w:lang w:val="vi-VN"/>
        </w:rPr>
        <w:t>ài khoản kế toán</w:t>
      </w:r>
    </w:p>
    <w:p w:rsidR="00B70A73" w:rsidRPr="00DD5B89" w:rsidRDefault="00CA7502" w:rsidP="00FB1380">
      <w:pPr>
        <w:spacing w:before="120" w:after="120"/>
        <w:ind w:firstLine="720"/>
        <w:jc w:val="both"/>
        <w:rPr>
          <w:rFonts w:ascii="Times New Roman" w:hAnsi="Times New Roman"/>
          <w:szCs w:val="28"/>
          <w:lang w:val="vi-VN"/>
        </w:rPr>
      </w:pPr>
      <w:r w:rsidRPr="00DD5B89">
        <w:rPr>
          <w:rFonts w:ascii="Times New Roman" w:hAnsi="Times New Roman"/>
          <w:szCs w:val="28"/>
          <w:lang w:val="vi-VN"/>
        </w:rPr>
        <w:t>1. Danh mục hệ thống tài khoản kế toán</w:t>
      </w:r>
      <w:r w:rsidR="00B70A73" w:rsidRPr="00DD5B89">
        <w:rPr>
          <w:rFonts w:ascii="Times New Roman" w:hAnsi="Times New Roman"/>
          <w:szCs w:val="28"/>
          <w:lang w:val="vi-VN"/>
        </w:rPr>
        <w:t xml:space="preserve"> và </w:t>
      </w:r>
      <w:r w:rsidR="0068115E" w:rsidRPr="00DD5B89">
        <w:rPr>
          <w:rFonts w:ascii="Times New Roman" w:hAnsi="Times New Roman"/>
          <w:szCs w:val="28"/>
          <w:lang w:val="vi-VN"/>
        </w:rPr>
        <w:t>nguyên tắc kế toán</w:t>
      </w:r>
      <w:r w:rsidR="00E56458" w:rsidRPr="00DD5B89">
        <w:rPr>
          <w:rFonts w:ascii="Times New Roman" w:hAnsi="Times New Roman"/>
          <w:szCs w:val="28"/>
          <w:lang w:val="vi-VN"/>
        </w:rPr>
        <w:t>,</w:t>
      </w:r>
      <w:r w:rsidR="00DF1894" w:rsidRPr="00DD5B89">
        <w:rPr>
          <w:rFonts w:ascii="Times New Roman" w:hAnsi="Times New Roman"/>
          <w:szCs w:val="28"/>
          <w:lang w:val="vi-VN"/>
        </w:rPr>
        <w:t xml:space="preserve"> </w:t>
      </w:r>
      <w:r w:rsidR="0068115E" w:rsidRPr="00DD5B89">
        <w:rPr>
          <w:rFonts w:ascii="Times New Roman" w:hAnsi="Times New Roman"/>
          <w:szCs w:val="28"/>
          <w:lang w:val="vi-VN"/>
        </w:rPr>
        <w:t>kết cấu</w:t>
      </w:r>
      <w:r w:rsidR="00DF1894" w:rsidRPr="00DD5B89">
        <w:rPr>
          <w:rFonts w:ascii="Times New Roman" w:hAnsi="Times New Roman"/>
          <w:szCs w:val="28"/>
          <w:lang w:val="vi-VN"/>
        </w:rPr>
        <w:t xml:space="preserve"> và nội dung</w:t>
      </w:r>
      <w:r w:rsidR="00B70A73" w:rsidRPr="00DD5B89">
        <w:rPr>
          <w:rFonts w:ascii="Times New Roman" w:hAnsi="Times New Roman"/>
          <w:szCs w:val="28"/>
          <w:lang w:val="vi-VN"/>
        </w:rPr>
        <w:t xml:space="preserve"> </w:t>
      </w:r>
      <w:r w:rsidR="00D04F6F" w:rsidRPr="00DD5B89">
        <w:rPr>
          <w:rFonts w:ascii="Times New Roman" w:hAnsi="Times New Roman"/>
          <w:szCs w:val="28"/>
          <w:lang w:val="vi-VN"/>
        </w:rPr>
        <w:t xml:space="preserve">các tài khoản kế toán </w:t>
      </w:r>
      <w:r w:rsidR="00B70A73" w:rsidRPr="00DD5B89">
        <w:rPr>
          <w:rFonts w:ascii="Times New Roman" w:hAnsi="Times New Roman"/>
          <w:szCs w:val="28"/>
          <w:lang w:val="vi-VN"/>
        </w:rPr>
        <w:t xml:space="preserve">của </w:t>
      </w:r>
      <w:r w:rsidR="00D04F6F" w:rsidRPr="00DD5B89">
        <w:rPr>
          <w:rFonts w:ascii="Times New Roman" w:hAnsi="Times New Roman"/>
          <w:szCs w:val="28"/>
          <w:lang w:val="vi-VN"/>
        </w:rPr>
        <w:t>Quỹ</w:t>
      </w:r>
      <w:r w:rsidR="00B70A73" w:rsidRPr="00DD5B89">
        <w:rPr>
          <w:rFonts w:ascii="Times New Roman" w:hAnsi="Times New Roman"/>
          <w:szCs w:val="28"/>
          <w:lang w:val="vi-VN"/>
        </w:rPr>
        <w:t xml:space="preserve"> thực hiện theo hướng dẫn tại Phụ lục số 01</w:t>
      </w:r>
      <w:r w:rsidR="00BD74FE" w:rsidRPr="00DD5B89">
        <w:rPr>
          <w:rFonts w:ascii="Times New Roman" w:hAnsi="Times New Roman"/>
          <w:szCs w:val="28"/>
          <w:lang w:val="vi-VN"/>
        </w:rPr>
        <w:t xml:space="preserve"> ban hành kèm theo Thông tư này</w:t>
      </w:r>
      <w:r w:rsidR="00B70A73" w:rsidRPr="00DD5B89">
        <w:rPr>
          <w:rFonts w:ascii="Times New Roman" w:hAnsi="Times New Roman"/>
          <w:szCs w:val="28"/>
          <w:lang w:val="vi-VN"/>
        </w:rPr>
        <w:t>.</w:t>
      </w:r>
    </w:p>
    <w:p w:rsidR="006E4BF5" w:rsidRPr="00DD5B89" w:rsidRDefault="005370D5" w:rsidP="00FB1380">
      <w:pPr>
        <w:spacing w:before="120" w:after="120"/>
        <w:ind w:firstLine="720"/>
        <w:jc w:val="both"/>
        <w:rPr>
          <w:rFonts w:ascii="Times New Roman" w:hAnsi="Times New Roman"/>
          <w:szCs w:val="28"/>
          <w:lang w:val="vi-VN"/>
        </w:rPr>
      </w:pPr>
      <w:r>
        <w:rPr>
          <w:rFonts w:ascii="Times New Roman" w:hAnsi="Times New Roman"/>
          <w:szCs w:val="28"/>
        </w:rPr>
        <w:t>2</w:t>
      </w:r>
      <w:r w:rsidR="006E4BF5" w:rsidRPr="00DD5B89">
        <w:rPr>
          <w:rFonts w:ascii="Times New Roman" w:hAnsi="Times New Roman"/>
          <w:szCs w:val="28"/>
          <w:lang w:val="vi-VN"/>
        </w:rPr>
        <w:t xml:space="preserve">. Phân loại tài khoản kế toán: </w:t>
      </w:r>
    </w:p>
    <w:p w:rsidR="006E4BF5" w:rsidRPr="00DD5B89" w:rsidRDefault="006E4BF5" w:rsidP="00FB1380">
      <w:pPr>
        <w:spacing w:before="120" w:after="120"/>
        <w:ind w:firstLine="720"/>
        <w:jc w:val="both"/>
        <w:rPr>
          <w:rFonts w:ascii="Times New Roman" w:hAnsi="Times New Roman"/>
          <w:szCs w:val="28"/>
          <w:lang w:val="vi-VN"/>
        </w:rPr>
      </w:pPr>
      <w:r w:rsidRPr="00DD5B89">
        <w:rPr>
          <w:rFonts w:ascii="Times New Roman" w:hAnsi="Times New Roman"/>
          <w:szCs w:val="28"/>
          <w:lang w:val="vi-VN"/>
        </w:rPr>
        <w:t xml:space="preserve">a. Các loại tài khoản trong bảng gồm tài khoản từ loại 1 đến loại 9, được hạch toán kép </w:t>
      </w:r>
      <w:r w:rsidR="006B408A" w:rsidRPr="00DD5B89">
        <w:rPr>
          <w:rFonts w:ascii="Times New Roman" w:hAnsi="Times New Roman"/>
          <w:szCs w:val="28"/>
          <w:lang w:val="vi-VN"/>
        </w:rPr>
        <w:t xml:space="preserve">(hạch toán bút toán đối ứng giữa các tài khoản). Tài khoản trong bảng dùng đề kế toán tình hình tài chính, áp dụng cho tất cả các </w:t>
      </w:r>
      <w:r w:rsidR="00D9288E" w:rsidRPr="00DD5B89">
        <w:rPr>
          <w:rFonts w:ascii="Times New Roman" w:hAnsi="Times New Roman"/>
          <w:szCs w:val="28"/>
          <w:lang w:val="vi-VN"/>
        </w:rPr>
        <w:t>Quỹ</w:t>
      </w:r>
      <w:r w:rsidR="006B408A" w:rsidRPr="00DD5B89">
        <w:rPr>
          <w:rFonts w:ascii="Times New Roman" w:hAnsi="Times New Roman"/>
          <w:szCs w:val="28"/>
          <w:lang w:val="vi-VN"/>
        </w:rPr>
        <w:t xml:space="preserve">, phản ánh tình hình tài sản, nợ phải trả, nguồn vốn, doanh thu, chi phí, lãi (lỗ) của </w:t>
      </w:r>
      <w:r w:rsidR="00D9288E" w:rsidRPr="00DD5B89">
        <w:rPr>
          <w:rFonts w:ascii="Times New Roman" w:hAnsi="Times New Roman"/>
          <w:szCs w:val="28"/>
          <w:lang w:val="vi-VN"/>
        </w:rPr>
        <w:t>Quỹ</w:t>
      </w:r>
      <w:r w:rsidR="006B408A" w:rsidRPr="00DD5B89">
        <w:rPr>
          <w:rFonts w:ascii="Times New Roman" w:hAnsi="Times New Roman"/>
          <w:szCs w:val="28"/>
          <w:lang w:val="vi-VN"/>
        </w:rPr>
        <w:t xml:space="preserve"> trong kỳ kế toán.</w:t>
      </w:r>
    </w:p>
    <w:p w:rsidR="006B408A" w:rsidRPr="00DD5B89" w:rsidRDefault="00E361BA" w:rsidP="00FB1380">
      <w:pPr>
        <w:spacing w:before="120" w:after="120"/>
        <w:ind w:firstLine="720"/>
        <w:jc w:val="both"/>
        <w:rPr>
          <w:rFonts w:ascii="Times New Roman" w:hAnsi="Times New Roman"/>
          <w:szCs w:val="28"/>
          <w:lang w:val="vi-VN"/>
        </w:rPr>
      </w:pPr>
      <w:r w:rsidRPr="00DD5B89">
        <w:rPr>
          <w:rFonts w:ascii="Times New Roman" w:hAnsi="Times New Roman"/>
          <w:szCs w:val="28"/>
          <w:lang w:val="vi-VN"/>
        </w:rPr>
        <w:t>b. Loại tài khoản</w:t>
      </w:r>
      <w:r w:rsidR="006B408A" w:rsidRPr="00DD5B89">
        <w:rPr>
          <w:rFonts w:ascii="Times New Roman" w:hAnsi="Times New Roman"/>
          <w:szCs w:val="28"/>
          <w:lang w:val="vi-VN"/>
        </w:rPr>
        <w:t xml:space="preserve"> ngoài bảng bao gồm tài khoản loại 0, được hạch toán đơn (không hạch toán bút toán đối ứng giữa các tài khoản). Các tài khoản ngoài bảng liên quan đến ngân sách nhà nước</w:t>
      </w:r>
      <w:r w:rsidR="00024AC0" w:rsidRPr="00DD5B89">
        <w:rPr>
          <w:rFonts w:ascii="Times New Roman" w:hAnsi="Times New Roman"/>
          <w:szCs w:val="28"/>
          <w:lang w:val="vi-VN"/>
        </w:rPr>
        <w:t xml:space="preserve"> </w:t>
      </w:r>
      <w:r w:rsidR="006B408A" w:rsidRPr="00DD5B89">
        <w:rPr>
          <w:rFonts w:ascii="Times New Roman" w:hAnsi="Times New Roman"/>
          <w:szCs w:val="28"/>
          <w:lang w:val="vi-VN"/>
        </w:rPr>
        <w:t>(TK 004, 006, 008, 009, 012)</w:t>
      </w:r>
      <w:r w:rsidR="005612C3" w:rsidRPr="00DD5B89">
        <w:rPr>
          <w:rFonts w:ascii="Times New Roman" w:hAnsi="Times New Roman"/>
          <w:szCs w:val="28"/>
          <w:lang w:val="vi-VN"/>
        </w:rPr>
        <w:t xml:space="preserve"> được phản ánh theo mục lục ngân sách nhà nước và theo các yêu cầu quản lý của ngân sách nhà nước.</w:t>
      </w:r>
    </w:p>
    <w:p w:rsidR="005711CE" w:rsidRPr="00DD5B89" w:rsidRDefault="005370D5" w:rsidP="00FB1380">
      <w:pPr>
        <w:spacing w:before="120" w:after="120"/>
        <w:ind w:firstLine="720"/>
        <w:jc w:val="both"/>
        <w:rPr>
          <w:rFonts w:ascii="Times New Roman" w:hAnsi="Times New Roman"/>
          <w:szCs w:val="28"/>
          <w:lang w:val="vi-VN"/>
        </w:rPr>
      </w:pPr>
      <w:r>
        <w:rPr>
          <w:rFonts w:ascii="Times New Roman" w:hAnsi="Times New Roman"/>
          <w:szCs w:val="28"/>
        </w:rPr>
        <w:t>3</w:t>
      </w:r>
      <w:r w:rsidR="005711CE" w:rsidRPr="00DD5B89">
        <w:rPr>
          <w:rFonts w:ascii="Times New Roman" w:hAnsi="Times New Roman"/>
          <w:szCs w:val="28"/>
          <w:lang w:val="vi-VN"/>
        </w:rPr>
        <w:t xml:space="preserve">. Lựa chọn áp dụng hệ thống </w:t>
      </w:r>
      <w:r w:rsidR="00FA3F15" w:rsidRPr="00DD5B89">
        <w:rPr>
          <w:rFonts w:ascii="Times New Roman" w:hAnsi="Times New Roman"/>
          <w:szCs w:val="28"/>
          <w:lang w:val="vi-VN"/>
        </w:rPr>
        <w:t xml:space="preserve">tài khoản </w:t>
      </w:r>
      <w:r w:rsidR="005711CE" w:rsidRPr="00DD5B89">
        <w:rPr>
          <w:rFonts w:ascii="Times New Roman" w:hAnsi="Times New Roman"/>
          <w:szCs w:val="28"/>
          <w:lang w:val="vi-VN"/>
        </w:rPr>
        <w:t>kế toán:</w:t>
      </w:r>
    </w:p>
    <w:p w:rsidR="005711CE" w:rsidRPr="00DD5B89" w:rsidRDefault="00F10E7F" w:rsidP="00FB1380">
      <w:pPr>
        <w:spacing w:before="120" w:after="120"/>
        <w:ind w:firstLine="720"/>
        <w:jc w:val="both"/>
        <w:rPr>
          <w:rFonts w:ascii="Times New Roman" w:hAnsi="Times New Roman"/>
          <w:szCs w:val="28"/>
          <w:lang w:val="vi-VN"/>
        </w:rPr>
      </w:pPr>
      <w:r w:rsidRPr="00DD5B89">
        <w:rPr>
          <w:rFonts w:ascii="Times New Roman" w:hAnsi="Times New Roman"/>
          <w:szCs w:val="28"/>
          <w:lang w:val="vi-VN"/>
        </w:rPr>
        <w:t>a.</w:t>
      </w:r>
      <w:r w:rsidR="00904EC9" w:rsidRPr="00DD5B89">
        <w:rPr>
          <w:rFonts w:ascii="Times New Roman" w:hAnsi="Times New Roman"/>
          <w:szCs w:val="28"/>
          <w:lang w:val="vi-VN"/>
        </w:rPr>
        <w:t xml:space="preserve"> Các Quỹ căn cứ vào h</w:t>
      </w:r>
      <w:r w:rsidR="005711CE" w:rsidRPr="00DD5B89">
        <w:rPr>
          <w:rFonts w:ascii="Times New Roman" w:hAnsi="Times New Roman"/>
          <w:szCs w:val="28"/>
          <w:lang w:val="vi-VN"/>
        </w:rPr>
        <w:t xml:space="preserve">ệ thống tài khoản kế toán ban hành tại Thông tư này để lựa chọn tài khoản kế toán áp dụng cho </w:t>
      </w:r>
      <w:r w:rsidR="00102B1E" w:rsidRPr="00DD5B89">
        <w:rPr>
          <w:rFonts w:ascii="Times New Roman" w:hAnsi="Times New Roman"/>
          <w:szCs w:val="28"/>
          <w:lang w:val="vi-VN"/>
        </w:rPr>
        <w:t>Quỹ</w:t>
      </w:r>
      <w:r w:rsidR="005711CE" w:rsidRPr="00DD5B89">
        <w:rPr>
          <w:rFonts w:ascii="Times New Roman" w:hAnsi="Times New Roman"/>
          <w:szCs w:val="28"/>
          <w:lang w:val="vi-VN"/>
        </w:rPr>
        <w:t>.</w:t>
      </w:r>
    </w:p>
    <w:p w:rsidR="005711CE" w:rsidRPr="00DD5B89" w:rsidRDefault="00F10E7F" w:rsidP="00FB1380">
      <w:pPr>
        <w:spacing w:before="120" w:after="120"/>
        <w:ind w:firstLine="720"/>
        <w:jc w:val="both"/>
        <w:rPr>
          <w:rFonts w:ascii="Times New Roman" w:hAnsi="Times New Roman"/>
          <w:szCs w:val="28"/>
          <w:lang w:val="vi-VN"/>
        </w:rPr>
      </w:pPr>
      <w:r w:rsidRPr="00DD5B89">
        <w:rPr>
          <w:rFonts w:ascii="Times New Roman" w:hAnsi="Times New Roman"/>
          <w:szCs w:val="28"/>
          <w:lang w:val="vi-VN"/>
        </w:rPr>
        <w:t>b.</w:t>
      </w:r>
      <w:r w:rsidR="005711CE" w:rsidRPr="00DD5B89">
        <w:rPr>
          <w:rFonts w:ascii="Times New Roman" w:hAnsi="Times New Roman"/>
          <w:szCs w:val="28"/>
          <w:lang w:val="vi-VN"/>
        </w:rPr>
        <w:t xml:space="preserve"> Quỹ được bổ sung tài khoản kế toán trong các trường hợp sau:</w:t>
      </w:r>
    </w:p>
    <w:p w:rsidR="00CA7502" w:rsidRPr="00DD5B89" w:rsidRDefault="00CB1AB0" w:rsidP="00FB1380">
      <w:pPr>
        <w:spacing w:before="120" w:after="120"/>
        <w:ind w:firstLine="720"/>
        <w:jc w:val="both"/>
        <w:rPr>
          <w:rFonts w:ascii="Times New Roman" w:hAnsi="Times New Roman"/>
          <w:szCs w:val="28"/>
          <w:lang w:val="vi-VN"/>
        </w:rPr>
      </w:pPr>
      <w:r w:rsidRPr="00DD5B89">
        <w:rPr>
          <w:rFonts w:ascii="Times New Roman" w:hAnsi="Times New Roman"/>
          <w:szCs w:val="28"/>
          <w:lang w:val="vi-VN"/>
        </w:rPr>
        <w:t xml:space="preserve">Quỹ </w:t>
      </w:r>
      <w:r w:rsidRPr="00DD5B89">
        <w:rPr>
          <w:rFonts w:ascii="Times New Roman" w:hAnsi="Times New Roman" w:hint="eastAsia"/>
          <w:szCs w:val="28"/>
          <w:lang w:val="vi-VN"/>
        </w:rPr>
        <w:t>đư</w:t>
      </w:r>
      <w:r w:rsidRPr="00DD5B89">
        <w:rPr>
          <w:rFonts w:ascii="Times New Roman" w:hAnsi="Times New Roman"/>
          <w:szCs w:val="28"/>
          <w:lang w:val="vi-VN"/>
        </w:rPr>
        <w:t xml:space="preserve">ợc bổ sung tài khoản chi tiết cho các tài khoản </w:t>
      </w:r>
      <w:r w:rsidRPr="00DD5B89">
        <w:rPr>
          <w:rFonts w:ascii="Times New Roman" w:hAnsi="Times New Roman" w:hint="eastAsia"/>
          <w:szCs w:val="28"/>
          <w:lang w:val="vi-VN"/>
        </w:rPr>
        <w:t>đ</w:t>
      </w:r>
      <w:r w:rsidRPr="00DD5B89">
        <w:rPr>
          <w:rFonts w:ascii="Times New Roman" w:hAnsi="Times New Roman"/>
          <w:szCs w:val="28"/>
          <w:lang w:val="vi-VN"/>
        </w:rPr>
        <w:t xml:space="preserve">ã </w:t>
      </w:r>
      <w:r w:rsidRPr="00DD5B89">
        <w:rPr>
          <w:rFonts w:ascii="Times New Roman" w:hAnsi="Times New Roman" w:hint="eastAsia"/>
          <w:szCs w:val="28"/>
          <w:lang w:val="vi-VN"/>
        </w:rPr>
        <w:t>đư</w:t>
      </w:r>
      <w:r w:rsidRPr="00DD5B89">
        <w:rPr>
          <w:rFonts w:ascii="Times New Roman" w:hAnsi="Times New Roman"/>
          <w:szCs w:val="28"/>
          <w:lang w:val="vi-VN"/>
        </w:rPr>
        <w:t xml:space="preserve">ợc quy </w:t>
      </w:r>
      <w:r w:rsidRPr="00DD5B89">
        <w:rPr>
          <w:rFonts w:ascii="Times New Roman" w:hAnsi="Times New Roman" w:hint="eastAsia"/>
          <w:szCs w:val="28"/>
          <w:lang w:val="vi-VN"/>
        </w:rPr>
        <w:t>đ</w:t>
      </w:r>
      <w:r w:rsidRPr="00DD5B89">
        <w:rPr>
          <w:rFonts w:ascii="Times New Roman" w:hAnsi="Times New Roman"/>
          <w:szCs w:val="28"/>
          <w:lang w:val="vi-VN"/>
        </w:rPr>
        <w:t>ịnh trong danh mục hệ thống tài khoản kế toán (Phụ lục số 01) kèm theo Thông t</w:t>
      </w:r>
      <w:r w:rsidRPr="00DD5B89">
        <w:rPr>
          <w:rFonts w:ascii="Times New Roman" w:hAnsi="Times New Roman" w:hint="eastAsia"/>
          <w:szCs w:val="28"/>
          <w:lang w:val="vi-VN"/>
        </w:rPr>
        <w:t>ư</w:t>
      </w:r>
      <w:r w:rsidRPr="00DD5B89">
        <w:rPr>
          <w:rFonts w:ascii="Times New Roman" w:hAnsi="Times New Roman"/>
          <w:szCs w:val="28"/>
          <w:lang w:val="vi-VN"/>
        </w:rPr>
        <w:t xml:space="preserve"> này </w:t>
      </w:r>
      <w:r w:rsidRPr="00DD5B89">
        <w:rPr>
          <w:rFonts w:ascii="Times New Roman" w:hAnsi="Times New Roman" w:hint="eastAsia"/>
          <w:szCs w:val="28"/>
          <w:lang w:val="vi-VN"/>
        </w:rPr>
        <w:t>đ</w:t>
      </w:r>
      <w:r w:rsidRPr="00DD5B89">
        <w:rPr>
          <w:rFonts w:ascii="Times New Roman" w:hAnsi="Times New Roman"/>
          <w:szCs w:val="28"/>
          <w:lang w:val="vi-VN"/>
        </w:rPr>
        <w:t xml:space="preserve">ể </w:t>
      </w:r>
      <w:r w:rsidR="00AB10AD" w:rsidRPr="00DD5B89">
        <w:rPr>
          <w:rFonts w:ascii="Times New Roman" w:hAnsi="Times New Roman"/>
          <w:szCs w:val="28"/>
          <w:lang w:val="vi-VN"/>
        </w:rPr>
        <w:t>phục vụ yêu cầu quản lý của Quỹ.</w:t>
      </w:r>
      <w:r w:rsidR="00195189" w:rsidRPr="00DD5B89">
        <w:rPr>
          <w:rFonts w:ascii="Times New Roman" w:hAnsi="Times New Roman"/>
          <w:szCs w:val="28"/>
          <w:lang w:val="vi-VN"/>
        </w:rPr>
        <w:t xml:space="preserve"> </w:t>
      </w:r>
      <w:r w:rsidR="0068115E" w:rsidRPr="00DD5B89">
        <w:rPr>
          <w:rFonts w:ascii="Times New Roman" w:hAnsi="Times New Roman"/>
          <w:szCs w:val="28"/>
          <w:lang w:val="vi-VN"/>
        </w:rPr>
        <w:t>Trường hợp</w:t>
      </w:r>
      <w:r w:rsidR="00CA7502" w:rsidRPr="00DD5B89">
        <w:rPr>
          <w:rFonts w:ascii="Times New Roman" w:hAnsi="Times New Roman"/>
          <w:szCs w:val="28"/>
          <w:lang w:val="vi-VN"/>
        </w:rPr>
        <w:t xml:space="preserve"> </w:t>
      </w:r>
      <w:r w:rsidR="00D04F6F" w:rsidRPr="00DD5B89">
        <w:rPr>
          <w:rFonts w:ascii="Times New Roman" w:hAnsi="Times New Roman"/>
          <w:szCs w:val="28"/>
          <w:lang w:val="vi-VN"/>
        </w:rPr>
        <w:t>Quỹ</w:t>
      </w:r>
      <w:r w:rsidR="00CA7502" w:rsidRPr="00DD5B89">
        <w:rPr>
          <w:rFonts w:ascii="Times New Roman" w:hAnsi="Times New Roman"/>
          <w:szCs w:val="28"/>
          <w:lang w:val="vi-VN"/>
        </w:rPr>
        <w:t xml:space="preserve"> cần bổ sung </w:t>
      </w:r>
      <w:r w:rsidR="00791DC8" w:rsidRPr="00DD5B89">
        <w:rPr>
          <w:rFonts w:ascii="Times New Roman" w:hAnsi="Times New Roman"/>
          <w:szCs w:val="28"/>
          <w:lang w:val="vi-VN"/>
        </w:rPr>
        <w:t xml:space="preserve">hoặc sửa </w:t>
      </w:r>
      <w:r w:rsidR="00791DC8" w:rsidRPr="00DD5B89">
        <w:rPr>
          <w:rFonts w:ascii="Times New Roman" w:hAnsi="Times New Roman"/>
          <w:szCs w:val="28"/>
          <w:lang w:val="vi-VN"/>
        </w:rPr>
        <w:lastRenderedPageBreak/>
        <w:t xml:space="preserve">đổi tài khoản ngang cấp với các tài khoản đã được quy định trong danh mục hệ thống tài khoản kế toán (Phụ lục số 01) kèm theo Thông tư về tên, ký hiệu, nội dung và nguyên tắc </w:t>
      </w:r>
      <w:r w:rsidR="003D1B3D" w:rsidRPr="00DD5B89">
        <w:rPr>
          <w:rFonts w:ascii="Times New Roman" w:hAnsi="Times New Roman"/>
          <w:szCs w:val="28"/>
          <w:lang w:val="vi-VN"/>
        </w:rPr>
        <w:t xml:space="preserve">kế </w:t>
      </w:r>
      <w:r w:rsidR="00791DC8" w:rsidRPr="00DD5B89">
        <w:rPr>
          <w:rFonts w:ascii="Times New Roman" w:hAnsi="Times New Roman"/>
          <w:szCs w:val="28"/>
          <w:lang w:val="vi-VN"/>
        </w:rPr>
        <w:t>toán các nghiệp vụ kinh tế phát sinh đặc thù thì</w:t>
      </w:r>
      <w:r w:rsidR="00CA7502" w:rsidRPr="00DD5B89">
        <w:rPr>
          <w:rFonts w:ascii="Times New Roman" w:hAnsi="Times New Roman"/>
          <w:szCs w:val="28"/>
          <w:lang w:val="vi-VN"/>
        </w:rPr>
        <w:t xml:space="preserve"> phải được sự chấp thuận bằng văn bản của Bộ Tài chính trước khi thực hiện.</w:t>
      </w:r>
    </w:p>
    <w:p w:rsidR="00D77A54" w:rsidRPr="00DD5B89" w:rsidRDefault="00661F83" w:rsidP="00FB1380">
      <w:pPr>
        <w:spacing w:before="120" w:after="120"/>
        <w:ind w:firstLine="720"/>
        <w:jc w:val="both"/>
        <w:rPr>
          <w:rFonts w:ascii="Times New Roman" w:hAnsi="Times New Roman"/>
          <w:b/>
          <w:szCs w:val="28"/>
          <w:lang w:val="vi-VN"/>
        </w:rPr>
      </w:pPr>
      <w:r>
        <w:rPr>
          <w:rFonts w:ascii="Times New Roman" w:hAnsi="Times New Roman"/>
          <w:b/>
          <w:szCs w:val="28"/>
          <w:lang w:val="vi-VN"/>
        </w:rPr>
        <w:t xml:space="preserve">Điều </w:t>
      </w:r>
      <w:r>
        <w:rPr>
          <w:rFonts w:ascii="Times New Roman" w:hAnsi="Times New Roman"/>
          <w:b/>
          <w:szCs w:val="28"/>
        </w:rPr>
        <w:t>6.</w:t>
      </w:r>
      <w:r w:rsidR="00D77A54" w:rsidRPr="00DD5B89">
        <w:rPr>
          <w:rFonts w:ascii="Times New Roman" w:hAnsi="Times New Roman"/>
          <w:b/>
          <w:szCs w:val="28"/>
          <w:lang w:val="vi-VN"/>
        </w:rPr>
        <w:t xml:space="preserve"> Quy định về sổ kế toán</w:t>
      </w:r>
    </w:p>
    <w:p w:rsidR="005D00F3" w:rsidRPr="00B25657" w:rsidRDefault="00D77A54" w:rsidP="00015103">
      <w:pPr>
        <w:spacing w:before="120" w:after="120"/>
        <w:ind w:firstLine="720"/>
        <w:jc w:val="both"/>
        <w:rPr>
          <w:rFonts w:ascii="Times New Roman" w:hAnsi="Times New Roman"/>
          <w:szCs w:val="28"/>
          <w:lang w:val="vi-VN"/>
        </w:rPr>
      </w:pPr>
      <w:r w:rsidRPr="00DD5B89">
        <w:rPr>
          <w:rFonts w:ascii="Times New Roman" w:hAnsi="Times New Roman"/>
          <w:szCs w:val="28"/>
          <w:lang w:val="vi-VN"/>
        </w:rPr>
        <w:t xml:space="preserve">Quỹ phải mở sổ </w:t>
      </w:r>
      <w:r w:rsidR="00411260" w:rsidRPr="00DD5B89">
        <w:rPr>
          <w:rFonts w:ascii="Times New Roman" w:hAnsi="Times New Roman" w:hint="eastAsia"/>
          <w:szCs w:val="28"/>
          <w:lang w:val="vi-VN"/>
        </w:rPr>
        <w:t>đ</w:t>
      </w:r>
      <w:r w:rsidR="00411260" w:rsidRPr="00DD5B89">
        <w:rPr>
          <w:rFonts w:ascii="Times New Roman" w:hAnsi="Times New Roman"/>
          <w:szCs w:val="28"/>
          <w:lang w:val="vi-VN"/>
        </w:rPr>
        <w:t>ể ghi chép, hệ thống và l</w:t>
      </w:r>
      <w:r w:rsidR="00411260" w:rsidRPr="00DD5B89">
        <w:rPr>
          <w:rFonts w:ascii="Times New Roman" w:hAnsi="Times New Roman" w:hint="eastAsia"/>
          <w:szCs w:val="28"/>
          <w:lang w:val="vi-VN"/>
        </w:rPr>
        <w:t>ư</w:t>
      </w:r>
      <w:r w:rsidR="00411260" w:rsidRPr="00DD5B89">
        <w:rPr>
          <w:rFonts w:ascii="Times New Roman" w:hAnsi="Times New Roman"/>
          <w:szCs w:val="28"/>
          <w:lang w:val="vi-VN"/>
        </w:rPr>
        <w:t xml:space="preserve">u trữ toàn bộ các nghiệp vụ kinh tế, tài chính </w:t>
      </w:r>
      <w:r w:rsidR="00411260" w:rsidRPr="00DD5B89">
        <w:rPr>
          <w:rFonts w:ascii="Times New Roman" w:hAnsi="Times New Roman" w:hint="eastAsia"/>
          <w:szCs w:val="28"/>
          <w:lang w:val="vi-VN"/>
        </w:rPr>
        <w:t>đ</w:t>
      </w:r>
      <w:r w:rsidR="00411260" w:rsidRPr="00DD5B89">
        <w:rPr>
          <w:rFonts w:ascii="Times New Roman" w:hAnsi="Times New Roman"/>
          <w:szCs w:val="28"/>
          <w:lang w:val="vi-VN"/>
        </w:rPr>
        <w:t xml:space="preserve">ã phát sinh có liên quan </w:t>
      </w:r>
      <w:r w:rsidR="00411260" w:rsidRPr="00DD5B89">
        <w:rPr>
          <w:rFonts w:ascii="Times New Roman" w:hAnsi="Times New Roman" w:hint="eastAsia"/>
          <w:szCs w:val="28"/>
          <w:lang w:val="vi-VN"/>
        </w:rPr>
        <w:t>đ</w:t>
      </w:r>
      <w:r w:rsidR="00411260" w:rsidRPr="00DD5B89">
        <w:rPr>
          <w:rFonts w:ascii="Times New Roman" w:hAnsi="Times New Roman"/>
          <w:szCs w:val="28"/>
          <w:lang w:val="vi-VN"/>
        </w:rPr>
        <w:t>ến Quỹ</w:t>
      </w:r>
      <w:r w:rsidRPr="00DD5B89">
        <w:rPr>
          <w:rFonts w:ascii="Times New Roman" w:hAnsi="Times New Roman"/>
          <w:szCs w:val="28"/>
          <w:lang w:val="vi-VN"/>
        </w:rPr>
        <w:t>. Việc</w:t>
      </w:r>
      <w:r w:rsidR="00411260" w:rsidRPr="00DD5B89">
        <w:rPr>
          <w:rFonts w:ascii="Times New Roman" w:hAnsi="Times New Roman"/>
          <w:szCs w:val="28"/>
          <w:lang w:val="vi-VN"/>
        </w:rPr>
        <w:t xml:space="preserve"> mở sổ kế toán, lập, sửa chữa, l</w:t>
      </w:r>
      <w:r w:rsidR="00411260" w:rsidRPr="00DD5B89">
        <w:rPr>
          <w:rFonts w:ascii="Times New Roman" w:hAnsi="Times New Roman" w:hint="eastAsia"/>
          <w:szCs w:val="28"/>
          <w:lang w:val="vi-VN"/>
        </w:rPr>
        <w:t>ư</w:t>
      </w:r>
      <w:r w:rsidR="00411260" w:rsidRPr="00DD5B89">
        <w:rPr>
          <w:rFonts w:ascii="Times New Roman" w:hAnsi="Times New Roman"/>
          <w:szCs w:val="28"/>
          <w:lang w:val="vi-VN"/>
        </w:rPr>
        <w:t xml:space="preserve">u trữ và bảo quản </w:t>
      </w:r>
      <w:r w:rsidRPr="00DD5B89">
        <w:rPr>
          <w:rFonts w:ascii="Times New Roman" w:hAnsi="Times New Roman"/>
          <w:szCs w:val="28"/>
          <w:lang w:val="vi-VN"/>
        </w:rPr>
        <w:t xml:space="preserve">sổ kế toán thực hiện theo quy định của </w:t>
      </w:r>
      <w:r w:rsidR="00411260" w:rsidRPr="00DD5B89">
        <w:rPr>
          <w:rFonts w:ascii="Times New Roman" w:hAnsi="Times New Roman"/>
          <w:szCs w:val="28"/>
          <w:lang w:val="vi-VN"/>
        </w:rPr>
        <w:t>Luật Kế toán và</w:t>
      </w:r>
      <w:r w:rsidRPr="00DD5B89">
        <w:rPr>
          <w:rFonts w:ascii="Times New Roman" w:hAnsi="Times New Roman"/>
          <w:szCs w:val="28"/>
          <w:lang w:val="vi-VN"/>
        </w:rPr>
        <w:t xml:space="preserve"> các văn bản có liên</w:t>
      </w:r>
      <w:r w:rsidR="008215C7" w:rsidRPr="00DD5B89">
        <w:rPr>
          <w:rFonts w:ascii="Times New Roman" w:hAnsi="Times New Roman"/>
          <w:szCs w:val="28"/>
          <w:lang w:val="vi-VN"/>
        </w:rPr>
        <w:t xml:space="preserve"> quan.</w:t>
      </w:r>
    </w:p>
    <w:p w:rsidR="00AD15CC" w:rsidRPr="00DD5B89" w:rsidRDefault="00661F83" w:rsidP="00FB1380">
      <w:pPr>
        <w:spacing w:before="120" w:after="120"/>
        <w:ind w:left="360" w:firstLine="360"/>
        <w:jc w:val="both"/>
        <w:outlineLvl w:val="1"/>
        <w:rPr>
          <w:rFonts w:ascii="Times New Roman" w:hAnsi="Times New Roman"/>
          <w:b/>
          <w:bCs/>
          <w:szCs w:val="28"/>
          <w:lang w:val="vi-VN"/>
        </w:rPr>
      </w:pPr>
      <w:r>
        <w:rPr>
          <w:rFonts w:ascii="Times New Roman" w:hAnsi="Times New Roman"/>
          <w:b/>
          <w:bCs/>
          <w:szCs w:val="28"/>
          <w:lang w:val="vi-VN"/>
        </w:rPr>
        <w:t xml:space="preserve">Điều </w:t>
      </w:r>
      <w:r>
        <w:rPr>
          <w:rFonts w:ascii="Times New Roman" w:hAnsi="Times New Roman"/>
          <w:b/>
          <w:bCs/>
          <w:szCs w:val="28"/>
        </w:rPr>
        <w:t>7</w:t>
      </w:r>
      <w:r w:rsidR="00AD15CC" w:rsidRPr="00DD5B89">
        <w:rPr>
          <w:rFonts w:ascii="Times New Roman" w:hAnsi="Times New Roman"/>
          <w:b/>
          <w:bCs/>
          <w:szCs w:val="28"/>
          <w:lang w:val="vi-VN"/>
        </w:rPr>
        <w:t>. Quy định về báo cáo tài chính</w:t>
      </w:r>
    </w:p>
    <w:p w:rsidR="00AD15CC" w:rsidRPr="00DD5B89" w:rsidRDefault="00F4269E" w:rsidP="00FB1380">
      <w:pPr>
        <w:tabs>
          <w:tab w:val="left" w:pos="709"/>
        </w:tabs>
        <w:spacing w:before="120" w:after="120"/>
        <w:ind w:left="360" w:firstLine="360"/>
        <w:jc w:val="both"/>
        <w:outlineLvl w:val="1"/>
        <w:rPr>
          <w:rFonts w:ascii="Times New Roman" w:hAnsi="Times New Roman"/>
          <w:b/>
          <w:bCs/>
          <w:szCs w:val="28"/>
          <w:lang w:val="vi-VN"/>
        </w:rPr>
      </w:pPr>
      <w:r w:rsidRPr="00DD5B89">
        <w:rPr>
          <w:rFonts w:ascii="Times New Roman" w:hAnsi="Times New Roman"/>
          <w:bCs/>
          <w:szCs w:val="28"/>
          <w:lang w:val="vi-VN"/>
        </w:rPr>
        <w:t>1</w:t>
      </w:r>
      <w:r w:rsidR="00AD15CC" w:rsidRPr="00DD5B89">
        <w:rPr>
          <w:rFonts w:ascii="Times New Roman" w:hAnsi="Times New Roman"/>
          <w:bCs/>
          <w:szCs w:val="28"/>
          <w:lang w:val="vi-VN"/>
        </w:rPr>
        <w:t>. Đối tượng lập báo cáo tài chính:</w:t>
      </w:r>
    </w:p>
    <w:p w:rsidR="00AD15CC" w:rsidRPr="00DD5B89" w:rsidRDefault="00F4269E" w:rsidP="00FB1380">
      <w:pPr>
        <w:tabs>
          <w:tab w:val="left" w:pos="567"/>
          <w:tab w:val="left" w:pos="851"/>
        </w:tabs>
        <w:spacing w:before="120" w:after="120"/>
        <w:ind w:firstLine="680"/>
        <w:jc w:val="both"/>
        <w:outlineLvl w:val="1"/>
        <w:rPr>
          <w:rFonts w:ascii="Times New Roman" w:hAnsi="Times New Roman"/>
          <w:bCs/>
          <w:szCs w:val="28"/>
          <w:lang w:val="vi-VN"/>
        </w:rPr>
      </w:pPr>
      <w:r w:rsidRPr="00DD5B89">
        <w:rPr>
          <w:rFonts w:ascii="Times New Roman" w:hAnsi="Times New Roman"/>
          <w:bCs/>
          <w:szCs w:val="28"/>
          <w:lang w:val="vi-VN"/>
        </w:rPr>
        <w:t xml:space="preserve"> </w:t>
      </w:r>
      <w:r w:rsidR="00DE0703" w:rsidRPr="00DD5B89">
        <w:rPr>
          <w:rFonts w:ascii="Times New Roman" w:hAnsi="Times New Roman"/>
          <w:bCs/>
          <w:szCs w:val="28"/>
          <w:lang w:val="vi-VN"/>
        </w:rPr>
        <w:t xml:space="preserve">Tất cả các </w:t>
      </w:r>
      <w:r w:rsidR="00AD15CC" w:rsidRPr="00DD5B89">
        <w:rPr>
          <w:rFonts w:ascii="Times New Roman" w:hAnsi="Times New Roman"/>
          <w:bCs/>
          <w:szCs w:val="28"/>
          <w:lang w:val="vi-VN"/>
        </w:rPr>
        <w:t>Quỹ phải khóa sổ và lập báo cáo tài chính để gửi cơ quan có thẩm quyền và các đơn vị có liên quan theo quy định.</w:t>
      </w:r>
    </w:p>
    <w:p w:rsidR="00AD15CC" w:rsidRPr="00DD5B89" w:rsidRDefault="00F4269E" w:rsidP="00FB1380">
      <w:pPr>
        <w:spacing w:before="120" w:after="120"/>
        <w:ind w:firstLine="680"/>
        <w:jc w:val="both"/>
        <w:outlineLvl w:val="1"/>
        <w:rPr>
          <w:rFonts w:ascii="Times New Roman" w:hAnsi="Times New Roman"/>
          <w:bCs/>
          <w:szCs w:val="28"/>
          <w:lang w:val="vi-VN"/>
        </w:rPr>
      </w:pPr>
      <w:r w:rsidRPr="00DD5B89">
        <w:rPr>
          <w:rFonts w:ascii="Times New Roman" w:hAnsi="Times New Roman"/>
          <w:bCs/>
          <w:szCs w:val="28"/>
          <w:lang w:val="vi-VN"/>
        </w:rPr>
        <w:t xml:space="preserve"> </w:t>
      </w:r>
      <w:r w:rsidR="00AD15CC" w:rsidRPr="00DD5B89">
        <w:rPr>
          <w:rFonts w:ascii="Times New Roman" w:hAnsi="Times New Roman"/>
          <w:bCs/>
          <w:szCs w:val="28"/>
          <w:lang w:val="vi-VN"/>
        </w:rPr>
        <w:t>2. Nguyên tắc, yêu cầu lập</w:t>
      </w:r>
      <w:r w:rsidR="009E3548" w:rsidRPr="00DD5B89">
        <w:rPr>
          <w:rFonts w:ascii="Times New Roman" w:hAnsi="Times New Roman"/>
          <w:bCs/>
          <w:szCs w:val="28"/>
          <w:lang w:val="vi-VN"/>
        </w:rPr>
        <w:t xml:space="preserve"> và trình bày báo cáo tài chính</w:t>
      </w:r>
    </w:p>
    <w:p w:rsidR="00AD15CC" w:rsidRPr="00DD5B89" w:rsidRDefault="00F4269E" w:rsidP="00FB1380">
      <w:pPr>
        <w:spacing w:before="120" w:after="120"/>
        <w:ind w:firstLine="680"/>
        <w:jc w:val="both"/>
        <w:rPr>
          <w:rFonts w:ascii="Times New Roman" w:hAnsi="Times New Roman"/>
          <w:bCs/>
          <w:szCs w:val="28"/>
          <w:lang w:val="vi-VN"/>
        </w:rPr>
      </w:pPr>
      <w:r w:rsidRPr="00DD5B89">
        <w:rPr>
          <w:rFonts w:ascii="Times New Roman" w:hAnsi="Times New Roman"/>
          <w:bCs/>
          <w:szCs w:val="28"/>
          <w:lang w:val="vi-VN"/>
        </w:rPr>
        <w:t xml:space="preserve"> a.</w:t>
      </w:r>
      <w:r w:rsidR="009E3548" w:rsidRPr="00DD5B89">
        <w:rPr>
          <w:rFonts w:ascii="Times New Roman" w:hAnsi="Times New Roman"/>
          <w:bCs/>
          <w:szCs w:val="28"/>
          <w:lang w:val="vi-VN"/>
        </w:rPr>
        <w:t xml:space="preserve"> </w:t>
      </w:r>
      <w:r w:rsidR="00AD15CC" w:rsidRPr="00DD5B89">
        <w:rPr>
          <w:rFonts w:ascii="Times New Roman" w:hAnsi="Times New Roman"/>
          <w:bCs/>
          <w:szCs w:val="28"/>
          <w:lang w:val="vi-VN"/>
        </w:rPr>
        <w:t>Nguyên t</w:t>
      </w:r>
      <w:r w:rsidR="00AD15CC" w:rsidRPr="00DD5B89">
        <w:rPr>
          <w:rFonts w:ascii="Times New Roman" w:hAnsi="Times New Roman" w:cs="Arial"/>
          <w:bCs/>
          <w:szCs w:val="28"/>
          <w:lang w:val="vi-VN"/>
        </w:rPr>
        <w:t>ắ</w:t>
      </w:r>
      <w:r w:rsidR="009E3548" w:rsidRPr="00DD5B89">
        <w:rPr>
          <w:rFonts w:ascii="Times New Roman" w:hAnsi="Times New Roman" w:cs=".VnTime"/>
          <w:bCs/>
          <w:szCs w:val="28"/>
          <w:lang w:val="vi-VN"/>
        </w:rPr>
        <w:t xml:space="preserve">c lập và trình bày báo cáo tài chính </w:t>
      </w:r>
    </w:p>
    <w:p w:rsidR="00AD15CC" w:rsidRPr="00DD5B89" w:rsidRDefault="00F4269E" w:rsidP="00FB1380">
      <w:pPr>
        <w:spacing w:before="120" w:after="120"/>
        <w:ind w:firstLine="680"/>
        <w:jc w:val="both"/>
        <w:rPr>
          <w:rFonts w:ascii="Times New Roman" w:hAnsi="Times New Roman"/>
          <w:bCs/>
          <w:szCs w:val="28"/>
          <w:lang w:val="vi-VN"/>
        </w:rPr>
      </w:pPr>
      <w:r w:rsidRPr="00DD5B89">
        <w:rPr>
          <w:rFonts w:ascii="Times New Roman" w:hAnsi="Times New Roman"/>
          <w:bCs/>
          <w:szCs w:val="28"/>
          <w:lang w:val="vi-VN"/>
        </w:rPr>
        <w:t xml:space="preserve"> </w:t>
      </w:r>
      <w:r w:rsidR="00AD15CC" w:rsidRPr="00DD5B89">
        <w:rPr>
          <w:rFonts w:ascii="Times New Roman" w:hAnsi="Times New Roman"/>
          <w:bCs/>
          <w:szCs w:val="28"/>
          <w:lang w:val="vi-VN"/>
        </w:rPr>
        <w:t>Việc lập báo cáo tài chính phải được căn cứ vào số liệu kế toán sau khi khóa sổ kế toán. Báo cáo tài chính phải được lập đúng nội dung, phương pháp theo quy định và được trình bày nhất quán giữa các kỳ kế toán, trường hợp báo cáo tài chính trình bày khác nhau giữa các kỳ kế toán thì phải thuyết minh rõ lý do.</w:t>
      </w:r>
    </w:p>
    <w:p w:rsidR="00AD15CC" w:rsidRPr="00DD5B89" w:rsidRDefault="00E14BDD" w:rsidP="00FB1380">
      <w:pPr>
        <w:tabs>
          <w:tab w:val="left" w:pos="426"/>
          <w:tab w:val="left" w:pos="851"/>
        </w:tabs>
        <w:spacing w:before="120" w:after="120"/>
        <w:ind w:firstLine="680"/>
        <w:jc w:val="both"/>
        <w:rPr>
          <w:rFonts w:ascii="Times New Roman" w:hAnsi="Times New Roman"/>
          <w:bCs/>
          <w:szCs w:val="28"/>
          <w:lang w:val="vi-VN"/>
        </w:rPr>
      </w:pPr>
      <w:r w:rsidRPr="00DD5B89">
        <w:rPr>
          <w:rFonts w:ascii="Times New Roman" w:hAnsi="Times New Roman"/>
          <w:bCs/>
          <w:szCs w:val="28"/>
          <w:lang w:val="vi-VN"/>
        </w:rPr>
        <w:t xml:space="preserve">  </w:t>
      </w:r>
      <w:r w:rsidR="00AD15CC" w:rsidRPr="00DD5B89">
        <w:rPr>
          <w:rFonts w:ascii="Times New Roman" w:hAnsi="Times New Roman"/>
          <w:bCs/>
          <w:szCs w:val="28"/>
          <w:lang w:val="vi-VN"/>
        </w:rPr>
        <w:t xml:space="preserve">Báo cáo tài chính phải có chữ ký của người lập, kế toán trưởng và </w:t>
      </w:r>
      <w:r w:rsidR="004263D1" w:rsidRPr="00DD5B89">
        <w:rPr>
          <w:rFonts w:ascii="Times New Roman" w:hAnsi="Times New Roman"/>
          <w:bCs/>
          <w:szCs w:val="28"/>
          <w:lang w:val="vi-VN"/>
        </w:rPr>
        <w:t>ng</w:t>
      </w:r>
      <w:r w:rsidR="004263D1" w:rsidRPr="00DD5B89">
        <w:rPr>
          <w:rFonts w:ascii="Times New Roman" w:hAnsi="Times New Roman" w:hint="eastAsia"/>
          <w:bCs/>
          <w:szCs w:val="28"/>
          <w:lang w:val="vi-VN"/>
        </w:rPr>
        <w:t>ư</w:t>
      </w:r>
      <w:r w:rsidR="004263D1" w:rsidRPr="00DD5B89">
        <w:rPr>
          <w:rFonts w:ascii="Times New Roman" w:hAnsi="Times New Roman"/>
          <w:bCs/>
          <w:szCs w:val="28"/>
          <w:lang w:val="vi-VN"/>
        </w:rPr>
        <w:t xml:space="preserve">ời </w:t>
      </w:r>
      <w:r w:rsidR="004263D1" w:rsidRPr="00DD5B89">
        <w:rPr>
          <w:rFonts w:ascii="Times New Roman" w:hAnsi="Times New Roman" w:hint="eastAsia"/>
          <w:bCs/>
          <w:szCs w:val="28"/>
          <w:lang w:val="vi-VN"/>
        </w:rPr>
        <w:t>đ</w:t>
      </w:r>
      <w:r w:rsidR="004263D1" w:rsidRPr="00DD5B89">
        <w:rPr>
          <w:rFonts w:ascii="Times New Roman" w:hAnsi="Times New Roman"/>
          <w:bCs/>
          <w:szCs w:val="28"/>
          <w:lang w:val="vi-VN"/>
        </w:rPr>
        <w:t>ại diện theo pháp luật của Quỹ</w:t>
      </w:r>
      <w:r w:rsidR="00AD15CC" w:rsidRPr="00DD5B89">
        <w:rPr>
          <w:rFonts w:ascii="Times New Roman" w:hAnsi="Times New Roman"/>
          <w:bCs/>
          <w:szCs w:val="28"/>
          <w:lang w:val="vi-VN"/>
        </w:rPr>
        <w:t>. Người ký báo cáo tài chính phải chịu trách nhiệm về nội dung của báo cáo.</w:t>
      </w:r>
    </w:p>
    <w:p w:rsidR="00AD15CC" w:rsidRPr="00DD5B89" w:rsidRDefault="00E14BDD" w:rsidP="00FB1380">
      <w:pPr>
        <w:tabs>
          <w:tab w:val="left" w:pos="426"/>
          <w:tab w:val="left" w:pos="709"/>
        </w:tabs>
        <w:spacing w:before="120" w:after="120"/>
        <w:jc w:val="both"/>
        <w:rPr>
          <w:rFonts w:ascii="Times New Roman" w:hAnsi="Times New Roman"/>
          <w:bCs/>
          <w:szCs w:val="28"/>
          <w:lang w:val="vi-VN"/>
        </w:rPr>
      </w:pPr>
      <w:r w:rsidRPr="00DD5B89">
        <w:rPr>
          <w:rFonts w:ascii="Times New Roman" w:hAnsi="Times New Roman"/>
          <w:bCs/>
          <w:szCs w:val="28"/>
          <w:lang w:val="vi-VN"/>
        </w:rPr>
        <w:tab/>
        <w:t xml:space="preserve">  </w:t>
      </w:r>
      <w:r w:rsidR="0048539A" w:rsidRPr="00DD5B89">
        <w:rPr>
          <w:rFonts w:ascii="Times New Roman" w:hAnsi="Times New Roman"/>
          <w:bCs/>
          <w:szCs w:val="28"/>
          <w:lang w:val="vi-VN"/>
        </w:rPr>
        <w:tab/>
        <w:t xml:space="preserve"> </w:t>
      </w:r>
      <w:r w:rsidR="009E3548" w:rsidRPr="00DD5B89">
        <w:rPr>
          <w:rFonts w:ascii="Times New Roman" w:hAnsi="Times New Roman"/>
          <w:bCs/>
          <w:szCs w:val="28"/>
          <w:lang w:val="vi-VN"/>
        </w:rPr>
        <w:t>b. Yêu cầu lập và trình bày báo cáo tài chính</w:t>
      </w:r>
    </w:p>
    <w:p w:rsidR="00AD15CC" w:rsidRPr="00DD5B89" w:rsidRDefault="00E14BDD" w:rsidP="00FB1380">
      <w:pPr>
        <w:tabs>
          <w:tab w:val="left" w:pos="426"/>
          <w:tab w:val="left" w:pos="851"/>
        </w:tabs>
        <w:spacing w:before="120" w:after="120"/>
        <w:jc w:val="both"/>
        <w:rPr>
          <w:rFonts w:ascii="Times New Roman" w:hAnsi="Times New Roman"/>
          <w:bCs/>
          <w:szCs w:val="28"/>
          <w:lang w:val="vi-VN"/>
        </w:rPr>
      </w:pPr>
      <w:r w:rsidRPr="00DD5B89">
        <w:rPr>
          <w:rFonts w:ascii="Times New Roman" w:hAnsi="Times New Roman"/>
          <w:bCs/>
          <w:szCs w:val="28"/>
          <w:lang w:val="vi-VN"/>
        </w:rPr>
        <w:tab/>
        <w:t xml:space="preserve">  </w:t>
      </w:r>
      <w:r w:rsidR="0048539A" w:rsidRPr="00DD5B89">
        <w:rPr>
          <w:rFonts w:ascii="Times New Roman" w:hAnsi="Times New Roman"/>
          <w:bCs/>
          <w:szCs w:val="28"/>
          <w:lang w:val="vi-VN"/>
        </w:rPr>
        <w:t xml:space="preserve">   </w:t>
      </w:r>
      <w:r w:rsidR="00AD15CC" w:rsidRPr="00DD5B89">
        <w:rPr>
          <w:rFonts w:ascii="Times New Roman" w:hAnsi="Times New Roman"/>
          <w:bCs/>
          <w:szCs w:val="28"/>
          <w:lang w:val="vi-VN"/>
        </w:rPr>
        <w:t>Báo cáo tài chính phải được phản ánh một cách trung thực, khách quan về nội dung và giá trị các chỉ tiêu báo cáo; trình bày theo một</w:t>
      </w:r>
      <w:r w:rsidR="005C18A1" w:rsidRPr="00DD5B89">
        <w:rPr>
          <w:rFonts w:ascii="Times New Roman" w:hAnsi="Times New Roman"/>
          <w:bCs/>
          <w:szCs w:val="28"/>
          <w:lang w:val="vi-VN"/>
        </w:rPr>
        <w:t xml:space="preserve"> cấu trúc chặt chẽ, có hệ thống </w:t>
      </w:r>
      <w:r w:rsidR="00AD15CC" w:rsidRPr="00DD5B89">
        <w:rPr>
          <w:rFonts w:ascii="Times New Roman" w:hAnsi="Times New Roman"/>
          <w:bCs/>
          <w:szCs w:val="28"/>
          <w:lang w:val="vi-VN"/>
        </w:rPr>
        <w:t xml:space="preserve">về tình hình tài chính, kết quả hoạt động và các luồng tiền từ hoạt động của </w:t>
      </w:r>
      <w:r w:rsidR="001E4F55" w:rsidRPr="00DD5B89">
        <w:rPr>
          <w:rFonts w:ascii="Times New Roman" w:hAnsi="Times New Roman"/>
          <w:bCs/>
          <w:szCs w:val="28"/>
          <w:lang w:val="vi-VN"/>
        </w:rPr>
        <w:t>Quỹ</w:t>
      </w:r>
      <w:r w:rsidR="00AD15CC" w:rsidRPr="00DD5B89">
        <w:rPr>
          <w:rFonts w:ascii="Times New Roman" w:hAnsi="Times New Roman"/>
          <w:bCs/>
          <w:szCs w:val="28"/>
          <w:lang w:val="vi-VN"/>
        </w:rPr>
        <w:t>.</w:t>
      </w:r>
    </w:p>
    <w:p w:rsidR="00AD15CC" w:rsidRPr="00DD5B89" w:rsidRDefault="0048539A" w:rsidP="00FB1380">
      <w:pPr>
        <w:tabs>
          <w:tab w:val="left" w:pos="426"/>
          <w:tab w:val="left" w:pos="851"/>
        </w:tabs>
        <w:spacing w:before="120" w:after="120"/>
        <w:ind w:firstLine="680"/>
        <w:jc w:val="both"/>
        <w:rPr>
          <w:rFonts w:ascii="Times New Roman" w:hAnsi="Times New Roman"/>
          <w:bCs/>
          <w:szCs w:val="28"/>
          <w:lang w:val="vi-VN"/>
        </w:rPr>
      </w:pPr>
      <w:r w:rsidRPr="00DD5B89">
        <w:rPr>
          <w:rFonts w:ascii="Times New Roman" w:hAnsi="Times New Roman"/>
          <w:bCs/>
          <w:szCs w:val="28"/>
          <w:lang w:val="vi-VN"/>
        </w:rPr>
        <w:t xml:space="preserve">  </w:t>
      </w:r>
      <w:r w:rsidR="00AD15CC" w:rsidRPr="00DD5B89">
        <w:rPr>
          <w:rFonts w:ascii="Times New Roman" w:hAnsi="Times New Roman"/>
          <w:bCs/>
          <w:szCs w:val="28"/>
          <w:lang w:val="vi-VN"/>
        </w:rPr>
        <w:t>Báo cáo tài chính phải được lập kị</w:t>
      </w:r>
      <w:r w:rsidR="00477658" w:rsidRPr="00DD5B89">
        <w:rPr>
          <w:rFonts w:ascii="Times New Roman" w:hAnsi="Times New Roman"/>
          <w:bCs/>
          <w:szCs w:val="28"/>
          <w:lang w:val="vi-VN"/>
        </w:rPr>
        <w:t>p thời, đúng thời gian quy định</w:t>
      </w:r>
      <w:r w:rsidR="00AD15CC" w:rsidRPr="00DD5B89">
        <w:rPr>
          <w:rFonts w:ascii="Times New Roman" w:hAnsi="Times New Roman"/>
          <w:bCs/>
          <w:szCs w:val="28"/>
          <w:lang w:val="vi-VN"/>
        </w:rPr>
        <w:t>, trình bày rõ ràng, dễ hiểu, chính xác thông tin, số liệu kế toán.</w:t>
      </w:r>
    </w:p>
    <w:p w:rsidR="00AD15CC" w:rsidRPr="00DD5B89" w:rsidRDefault="0048539A" w:rsidP="00FB1380">
      <w:pPr>
        <w:tabs>
          <w:tab w:val="left" w:pos="426"/>
          <w:tab w:val="left" w:pos="709"/>
        </w:tabs>
        <w:spacing w:before="120" w:after="120"/>
        <w:ind w:firstLine="680"/>
        <w:jc w:val="both"/>
        <w:rPr>
          <w:rFonts w:ascii="Times New Roman" w:hAnsi="Times New Roman"/>
          <w:bCs/>
          <w:szCs w:val="28"/>
          <w:lang w:val="vi-VN"/>
        </w:rPr>
      </w:pPr>
      <w:r w:rsidRPr="00DD5B89">
        <w:rPr>
          <w:rFonts w:ascii="Times New Roman" w:hAnsi="Times New Roman"/>
          <w:bCs/>
          <w:szCs w:val="28"/>
          <w:lang w:val="vi-VN"/>
        </w:rPr>
        <w:t xml:space="preserve">  </w:t>
      </w:r>
      <w:r w:rsidR="00AD15CC" w:rsidRPr="00DD5B89">
        <w:rPr>
          <w:rFonts w:ascii="Times New Roman" w:hAnsi="Times New Roman"/>
          <w:bCs/>
          <w:szCs w:val="28"/>
          <w:lang w:val="vi-VN"/>
        </w:rPr>
        <w:t>Thông tin, số liệu báo cáo phải được phản ánh liên tục, số liệu của kỳ này phải được kế tiếp số liệu của kỳ trước.</w:t>
      </w:r>
    </w:p>
    <w:p w:rsidR="00AD15CC" w:rsidRPr="00F03E1D" w:rsidRDefault="00640CB2" w:rsidP="00FB1380">
      <w:pPr>
        <w:spacing w:before="120" w:after="120"/>
        <w:ind w:left="680" w:firstLine="40"/>
        <w:jc w:val="both"/>
        <w:outlineLvl w:val="1"/>
        <w:rPr>
          <w:rFonts w:ascii="Times New Roman" w:hAnsi="Times New Roman"/>
          <w:bCs/>
          <w:szCs w:val="28"/>
          <w:lang w:val="vi-VN"/>
        </w:rPr>
      </w:pPr>
      <w:r w:rsidRPr="00640CB2">
        <w:rPr>
          <w:rFonts w:ascii="Times New Roman" w:hAnsi="Times New Roman"/>
          <w:bCs/>
          <w:szCs w:val="28"/>
          <w:lang w:val="vi-VN"/>
        </w:rPr>
        <w:t>3. Kỳ lập báo cáo</w:t>
      </w:r>
    </w:p>
    <w:p w:rsidR="004D6FAC" w:rsidRPr="00F03E1D" w:rsidRDefault="00640CB2" w:rsidP="00FB1380">
      <w:pPr>
        <w:spacing w:before="120" w:after="120"/>
        <w:ind w:firstLine="680"/>
        <w:jc w:val="both"/>
        <w:outlineLvl w:val="1"/>
        <w:rPr>
          <w:rFonts w:ascii="Times New Roman" w:hAnsi="Times New Roman"/>
          <w:bCs/>
          <w:szCs w:val="28"/>
          <w:lang w:val="vi-VN"/>
        </w:rPr>
      </w:pPr>
      <w:r w:rsidRPr="00640CB2">
        <w:rPr>
          <w:rFonts w:ascii="Times New Roman" w:hAnsi="Times New Roman"/>
          <w:bCs/>
          <w:szCs w:val="28"/>
          <w:lang w:val="vi-VN"/>
        </w:rPr>
        <w:t xml:space="preserve"> Quỹ phải lập báo cáo tài chính vào cuối kỳ kế toán năm theo quy định của Luật Kế toán.</w:t>
      </w:r>
    </w:p>
    <w:p w:rsidR="00BB1EAE" w:rsidRPr="00F03E1D" w:rsidRDefault="00640CB2" w:rsidP="00FB1380">
      <w:pPr>
        <w:widowControl w:val="0"/>
        <w:spacing w:before="120" w:after="120"/>
        <w:ind w:firstLine="720"/>
        <w:jc w:val="both"/>
        <w:rPr>
          <w:rFonts w:ascii="Times New Roman" w:eastAsia="Arial" w:hAnsi="Times New Roman"/>
          <w:szCs w:val="28"/>
          <w:lang w:val="vi-VN"/>
        </w:rPr>
      </w:pPr>
      <w:r w:rsidRPr="00640CB2">
        <w:rPr>
          <w:rFonts w:ascii="Times New Roman" w:eastAsia="Arial" w:hAnsi="Times New Roman"/>
          <w:szCs w:val="28"/>
          <w:lang w:val="vi-VN"/>
        </w:rPr>
        <w:t>Trường hợp pháp luật có quy định lập thêm báo tài chính theo kỳ kế toán khác thì ngoài báo cáo tài chính năm Quỹ phải lập cả báo cáo tài chính theo kỳ kế toán đó.</w:t>
      </w:r>
    </w:p>
    <w:p w:rsidR="00AD15CC" w:rsidRPr="00F03E1D" w:rsidRDefault="00640CB2" w:rsidP="00FB1380">
      <w:pPr>
        <w:spacing w:before="120" w:after="120"/>
        <w:ind w:firstLine="680"/>
        <w:jc w:val="both"/>
        <w:outlineLvl w:val="1"/>
        <w:rPr>
          <w:rFonts w:ascii="Times New Roman" w:eastAsia="Arial" w:hAnsi="Times New Roman"/>
          <w:szCs w:val="28"/>
          <w:lang w:val="vi-VN"/>
        </w:rPr>
      </w:pPr>
      <w:r w:rsidRPr="00640CB2">
        <w:rPr>
          <w:rFonts w:ascii="Times New Roman" w:eastAsia="Arial" w:hAnsi="Times New Roman"/>
          <w:szCs w:val="28"/>
          <w:lang w:val="vi-VN"/>
        </w:rPr>
        <w:lastRenderedPageBreak/>
        <w:t>4. Danh mục báo cáo</w:t>
      </w:r>
      <w:r w:rsidR="00AD15CC" w:rsidRPr="00DD5B89">
        <w:rPr>
          <w:rFonts w:ascii="Times New Roman" w:eastAsia="Arial" w:hAnsi="Times New Roman"/>
          <w:szCs w:val="28"/>
          <w:lang w:val="vi-VN"/>
        </w:rPr>
        <w:t>, biểu mẫu</w:t>
      </w:r>
      <w:r w:rsidRPr="00640CB2">
        <w:rPr>
          <w:rFonts w:ascii="Times New Roman" w:eastAsia="Arial" w:hAnsi="Times New Roman"/>
          <w:szCs w:val="28"/>
          <w:lang w:val="vi-VN"/>
        </w:rPr>
        <w:t xml:space="preserve"> báo cáo tài chính nêu tại Phụ lục số 02 kèm theo Thông tư này.</w:t>
      </w:r>
    </w:p>
    <w:p w:rsidR="00AD15CC" w:rsidRPr="00F03E1D" w:rsidRDefault="00640CB2" w:rsidP="00FB1380">
      <w:pPr>
        <w:widowControl w:val="0"/>
        <w:spacing w:before="120" w:after="120"/>
        <w:ind w:firstLine="720"/>
        <w:jc w:val="both"/>
        <w:rPr>
          <w:rFonts w:ascii="Times New Roman" w:eastAsia="Arial" w:hAnsi="Times New Roman"/>
          <w:szCs w:val="28"/>
          <w:lang w:val="vi-VN"/>
        </w:rPr>
      </w:pPr>
      <w:r w:rsidRPr="00640CB2">
        <w:rPr>
          <w:rFonts w:ascii="Times New Roman" w:eastAsia="Arial" w:hAnsi="Times New Roman"/>
          <w:szCs w:val="28"/>
          <w:lang w:val="vi-VN"/>
        </w:rPr>
        <w:t>5</w:t>
      </w:r>
      <w:r w:rsidR="00AD15CC" w:rsidRPr="00DD5B89">
        <w:rPr>
          <w:rFonts w:ascii="Times New Roman" w:eastAsia="Arial" w:hAnsi="Times New Roman"/>
          <w:szCs w:val="28"/>
          <w:lang w:val="vi-VN"/>
        </w:rPr>
        <w:t xml:space="preserve">. Phương thức gửi, nhận báo cáo </w:t>
      </w:r>
      <w:r w:rsidRPr="00640CB2">
        <w:rPr>
          <w:rFonts w:ascii="Times New Roman" w:eastAsia="Arial" w:hAnsi="Times New Roman"/>
          <w:szCs w:val="28"/>
          <w:lang w:val="vi-VN"/>
        </w:rPr>
        <w:t>tài chính</w:t>
      </w:r>
    </w:p>
    <w:p w:rsidR="00AD15CC" w:rsidRPr="00F03E1D" w:rsidRDefault="00AD15CC" w:rsidP="00FB1380">
      <w:pPr>
        <w:widowControl w:val="0"/>
        <w:spacing w:before="120" w:after="120"/>
        <w:ind w:firstLine="720"/>
        <w:jc w:val="both"/>
        <w:rPr>
          <w:rFonts w:ascii="Times New Roman" w:eastAsia="Arial" w:hAnsi="Times New Roman"/>
          <w:szCs w:val="28"/>
          <w:lang w:val="vi-VN"/>
        </w:rPr>
      </w:pPr>
      <w:r w:rsidRPr="00DD5B89">
        <w:rPr>
          <w:rFonts w:ascii="Times New Roman" w:eastAsia="Arial" w:hAnsi="Times New Roman"/>
          <w:szCs w:val="28"/>
          <w:lang w:val="vi-VN"/>
        </w:rPr>
        <w:t xml:space="preserve">Báo cáo </w:t>
      </w:r>
      <w:r w:rsidR="00640CB2" w:rsidRPr="00640CB2">
        <w:rPr>
          <w:rFonts w:ascii="Times New Roman" w:eastAsia="Arial" w:hAnsi="Times New Roman"/>
          <w:szCs w:val="28"/>
          <w:lang w:val="vi-VN"/>
        </w:rPr>
        <w:t>tài chính</w:t>
      </w:r>
      <w:r w:rsidRPr="00DD5B89">
        <w:rPr>
          <w:rFonts w:ascii="Times New Roman" w:eastAsia="Arial" w:hAnsi="Times New Roman"/>
          <w:szCs w:val="28"/>
          <w:lang w:val="vi-VN"/>
        </w:rPr>
        <w:t xml:space="preserve"> được thể hiện dưới hình thức văn bản giấy hoặc văn bản điện tử tùy theo điều kiện thực tế và yêu cầu của cơ quan nhận báo cáo.</w:t>
      </w:r>
    </w:p>
    <w:p w:rsidR="002045E5" w:rsidRPr="00F03E1D" w:rsidRDefault="00640CB2" w:rsidP="00FB1380">
      <w:pPr>
        <w:widowControl w:val="0"/>
        <w:spacing w:before="120" w:after="120"/>
        <w:ind w:firstLine="720"/>
        <w:jc w:val="both"/>
        <w:rPr>
          <w:rFonts w:ascii="Times New Roman" w:eastAsia="Arial" w:hAnsi="Times New Roman"/>
          <w:szCs w:val="28"/>
          <w:lang w:val="vi-VN"/>
        </w:rPr>
      </w:pPr>
      <w:r w:rsidRPr="00640CB2">
        <w:rPr>
          <w:rFonts w:ascii="Times New Roman" w:eastAsia="Arial" w:hAnsi="Times New Roman"/>
          <w:szCs w:val="28"/>
          <w:lang w:val="vi-VN"/>
        </w:rPr>
        <w:t>6. C</w:t>
      </w:r>
      <w:r w:rsidRPr="00640CB2">
        <w:rPr>
          <w:rFonts w:ascii="Times New Roman" w:eastAsia="Arial" w:hAnsi="Times New Roman" w:hint="eastAsia"/>
          <w:szCs w:val="28"/>
          <w:lang w:val="vi-VN"/>
        </w:rPr>
        <w:t>ơ</w:t>
      </w:r>
      <w:r w:rsidRPr="00640CB2">
        <w:rPr>
          <w:rFonts w:ascii="Times New Roman" w:eastAsia="Arial" w:hAnsi="Times New Roman"/>
          <w:szCs w:val="28"/>
          <w:lang w:val="vi-VN"/>
        </w:rPr>
        <w:t xml:space="preserve"> quan nhận và thời hạn nộp báo cáo tài chính</w:t>
      </w:r>
    </w:p>
    <w:p w:rsidR="002045E5" w:rsidRPr="00F03E1D" w:rsidRDefault="00640CB2" w:rsidP="00FB1380">
      <w:pPr>
        <w:widowControl w:val="0"/>
        <w:spacing w:before="120" w:after="120"/>
        <w:ind w:firstLine="720"/>
        <w:jc w:val="both"/>
        <w:rPr>
          <w:rFonts w:ascii="Times New Roman" w:eastAsia="Arial" w:hAnsi="Times New Roman"/>
          <w:szCs w:val="28"/>
          <w:lang w:val="vi-VN"/>
        </w:rPr>
      </w:pPr>
      <w:r w:rsidRPr="00640CB2">
        <w:rPr>
          <w:rFonts w:ascii="Times New Roman" w:eastAsia="Arial" w:hAnsi="Times New Roman"/>
          <w:szCs w:val="28"/>
          <w:lang w:val="vi-VN"/>
        </w:rPr>
        <w:t>a. C</w:t>
      </w:r>
      <w:r w:rsidRPr="00640CB2">
        <w:rPr>
          <w:rFonts w:ascii="Times New Roman" w:eastAsia="Arial" w:hAnsi="Times New Roman" w:hint="eastAsia"/>
          <w:szCs w:val="28"/>
          <w:lang w:val="vi-VN"/>
        </w:rPr>
        <w:t>ơ</w:t>
      </w:r>
      <w:r w:rsidRPr="00640CB2">
        <w:rPr>
          <w:rFonts w:ascii="Times New Roman" w:eastAsia="Arial" w:hAnsi="Times New Roman"/>
          <w:szCs w:val="28"/>
          <w:lang w:val="vi-VN"/>
        </w:rPr>
        <w:t xml:space="preserve"> quan nhận báo cáo tài chính</w:t>
      </w:r>
    </w:p>
    <w:p w:rsidR="002045E5" w:rsidRPr="00F03E1D" w:rsidRDefault="00640CB2" w:rsidP="00FB1380">
      <w:pPr>
        <w:widowControl w:val="0"/>
        <w:spacing w:before="120" w:after="120"/>
        <w:ind w:firstLine="720"/>
        <w:jc w:val="both"/>
        <w:rPr>
          <w:rFonts w:ascii="Times New Roman" w:eastAsia="Arial" w:hAnsi="Times New Roman"/>
          <w:szCs w:val="28"/>
          <w:lang w:val="vi-VN"/>
        </w:rPr>
      </w:pPr>
      <w:r w:rsidRPr="00640CB2">
        <w:rPr>
          <w:rFonts w:ascii="Times New Roman" w:eastAsia="Arial" w:hAnsi="Times New Roman"/>
          <w:szCs w:val="28"/>
          <w:lang w:val="vi-VN"/>
        </w:rPr>
        <w:t xml:space="preserve">Các Quỹ nộp báo cáo tài chính cho </w:t>
      </w:r>
      <w:r w:rsidRPr="00640CB2">
        <w:rPr>
          <w:rFonts w:ascii="Times New Roman" w:eastAsia="Arial" w:hAnsi="Times New Roman" w:hint="eastAsia"/>
          <w:szCs w:val="28"/>
          <w:lang w:val="vi-VN"/>
        </w:rPr>
        <w:t>đơ</w:t>
      </w:r>
      <w:r w:rsidRPr="00640CB2">
        <w:rPr>
          <w:rFonts w:ascii="Times New Roman" w:eastAsia="Arial" w:hAnsi="Times New Roman"/>
          <w:szCs w:val="28"/>
          <w:lang w:val="vi-VN"/>
        </w:rPr>
        <w:t>n vị cấp trên hoặc c</w:t>
      </w:r>
      <w:r w:rsidRPr="00640CB2">
        <w:rPr>
          <w:rFonts w:ascii="Times New Roman" w:eastAsia="Arial" w:hAnsi="Times New Roman" w:hint="eastAsia"/>
          <w:szCs w:val="28"/>
          <w:lang w:val="vi-VN"/>
        </w:rPr>
        <w:t>ơ</w:t>
      </w:r>
      <w:r w:rsidRPr="00640CB2">
        <w:rPr>
          <w:rFonts w:ascii="Times New Roman" w:eastAsia="Arial" w:hAnsi="Times New Roman"/>
          <w:szCs w:val="28"/>
          <w:lang w:val="vi-VN"/>
        </w:rPr>
        <w:t xml:space="preserve"> quan nhà n</w:t>
      </w:r>
      <w:r w:rsidRPr="00640CB2">
        <w:rPr>
          <w:rFonts w:ascii="Times New Roman" w:eastAsia="Arial" w:hAnsi="Times New Roman" w:hint="eastAsia"/>
          <w:szCs w:val="28"/>
          <w:lang w:val="vi-VN"/>
        </w:rPr>
        <w:t>ư</w:t>
      </w:r>
      <w:r w:rsidRPr="00640CB2">
        <w:rPr>
          <w:rFonts w:ascii="Times New Roman" w:eastAsia="Arial" w:hAnsi="Times New Roman"/>
          <w:szCs w:val="28"/>
          <w:lang w:val="vi-VN"/>
        </w:rPr>
        <w:t>ớc có thẩm quyền.</w:t>
      </w:r>
    </w:p>
    <w:p w:rsidR="00237A37" w:rsidRPr="00F03E1D" w:rsidRDefault="00640CB2" w:rsidP="00FB1380">
      <w:pPr>
        <w:widowControl w:val="0"/>
        <w:spacing w:before="120" w:after="120"/>
        <w:ind w:firstLine="720"/>
        <w:jc w:val="both"/>
        <w:rPr>
          <w:rFonts w:ascii="Times New Roman" w:eastAsia="Arial" w:hAnsi="Times New Roman"/>
          <w:szCs w:val="28"/>
          <w:lang w:val="vi-VN"/>
        </w:rPr>
      </w:pPr>
      <w:r w:rsidRPr="00640CB2">
        <w:rPr>
          <w:rFonts w:ascii="Times New Roman" w:eastAsia="Arial" w:hAnsi="Times New Roman"/>
          <w:szCs w:val="28"/>
          <w:lang w:val="vi-VN"/>
        </w:rPr>
        <w:t>b. Thời hạn nộp báo cáo tài chính</w:t>
      </w:r>
    </w:p>
    <w:p w:rsidR="00237A37" w:rsidRPr="00F03E1D" w:rsidRDefault="00640CB2" w:rsidP="00FB1380">
      <w:pPr>
        <w:widowControl w:val="0"/>
        <w:spacing w:before="120" w:after="120"/>
        <w:ind w:firstLine="720"/>
        <w:jc w:val="both"/>
        <w:rPr>
          <w:rFonts w:ascii="Times New Roman" w:eastAsia="Arial" w:hAnsi="Times New Roman"/>
          <w:szCs w:val="28"/>
          <w:lang w:val="vi-VN"/>
        </w:rPr>
      </w:pPr>
      <w:r w:rsidRPr="00640CB2">
        <w:rPr>
          <w:rFonts w:ascii="Times New Roman" w:eastAsia="Arial" w:hAnsi="Times New Roman"/>
          <w:szCs w:val="28"/>
          <w:lang w:val="vi-VN"/>
        </w:rPr>
        <w:t>Báo cáo tài chính n</w:t>
      </w:r>
      <w:r w:rsidRPr="00640CB2">
        <w:rPr>
          <w:rFonts w:ascii="Times New Roman" w:eastAsia="Arial" w:hAnsi="Times New Roman" w:hint="eastAsia"/>
          <w:szCs w:val="28"/>
          <w:lang w:val="vi-VN"/>
        </w:rPr>
        <w:t>ă</w:t>
      </w:r>
      <w:r w:rsidRPr="00640CB2">
        <w:rPr>
          <w:rFonts w:ascii="Times New Roman" w:eastAsia="Arial" w:hAnsi="Times New Roman"/>
          <w:szCs w:val="28"/>
          <w:lang w:val="vi-VN"/>
        </w:rPr>
        <w:t xml:space="preserve">m của các Quỹ phải </w:t>
      </w:r>
      <w:r w:rsidRPr="00640CB2">
        <w:rPr>
          <w:rFonts w:ascii="Times New Roman" w:eastAsia="Arial" w:hAnsi="Times New Roman" w:hint="eastAsia"/>
          <w:szCs w:val="28"/>
          <w:lang w:val="vi-VN"/>
        </w:rPr>
        <w:t>đư</w:t>
      </w:r>
      <w:r w:rsidRPr="00640CB2">
        <w:rPr>
          <w:rFonts w:ascii="Times New Roman" w:eastAsia="Arial" w:hAnsi="Times New Roman"/>
          <w:szCs w:val="28"/>
          <w:lang w:val="vi-VN"/>
        </w:rPr>
        <w:t>ợc c</w:t>
      </w:r>
      <w:r w:rsidRPr="00640CB2">
        <w:rPr>
          <w:rFonts w:ascii="Times New Roman" w:eastAsia="Arial" w:hAnsi="Times New Roman" w:hint="eastAsia"/>
          <w:szCs w:val="28"/>
          <w:lang w:val="vi-VN"/>
        </w:rPr>
        <w:t>ơ</w:t>
      </w:r>
      <w:r w:rsidRPr="00640CB2">
        <w:rPr>
          <w:rFonts w:ascii="Times New Roman" w:eastAsia="Arial" w:hAnsi="Times New Roman"/>
          <w:szCs w:val="28"/>
          <w:lang w:val="vi-VN"/>
        </w:rPr>
        <w:t xml:space="preserve"> quan nhà n</w:t>
      </w:r>
      <w:r w:rsidRPr="00640CB2">
        <w:rPr>
          <w:rFonts w:ascii="Times New Roman" w:eastAsia="Arial" w:hAnsi="Times New Roman" w:hint="eastAsia"/>
          <w:szCs w:val="28"/>
          <w:lang w:val="vi-VN"/>
        </w:rPr>
        <w:t>ư</w:t>
      </w:r>
      <w:r w:rsidRPr="00640CB2">
        <w:rPr>
          <w:rFonts w:ascii="Times New Roman" w:eastAsia="Arial" w:hAnsi="Times New Roman"/>
          <w:szCs w:val="28"/>
          <w:lang w:val="vi-VN"/>
        </w:rPr>
        <w:t xml:space="preserve">ớc có thẩm quyền hoặc </w:t>
      </w:r>
      <w:r w:rsidRPr="00640CB2">
        <w:rPr>
          <w:rFonts w:ascii="Times New Roman" w:eastAsia="Arial" w:hAnsi="Times New Roman" w:hint="eastAsia"/>
          <w:szCs w:val="28"/>
          <w:lang w:val="vi-VN"/>
        </w:rPr>
        <w:t>đơ</w:t>
      </w:r>
      <w:r w:rsidRPr="00640CB2">
        <w:rPr>
          <w:rFonts w:ascii="Times New Roman" w:eastAsia="Arial" w:hAnsi="Times New Roman"/>
          <w:szCs w:val="28"/>
          <w:lang w:val="vi-VN"/>
        </w:rPr>
        <w:t>n vị cấp trên trong thời hạn 90 ngày kể từ ngày kết thúc kỳ kế toán n</w:t>
      </w:r>
      <w:r w:rsidRPr="00640CB2">
        <w:rPr>
          <w:rFonts w:ascii="Times New Roman" w:eastAsia="Arial" w:hAnsi="Times New Roman" w:hint="eastAsia"/>
          <w:szCs w:val="28"/>
          <w:lang w:val="vi-VN"/>
        </w:rPr>
        <w:t>ă</w:t>
      </w:r>
      <w:r w:rsidRPr="00640CB2">
        <w:rPr>
          <w:rFonts w:ascii="Times New Roman" w:eastAsia="Arial" w:hAnsi="Times New Roman"/>
          <w:szCs w:val="28"/>
          <w:lang w:val="vi-VN"/>
        </w:rPr>
        <w:t xml:space="preserve">m theo quy </w:t>
      </w:r>
      <w:r w:rsidRPr="00640CB2">
        <w:rPr>
          <w:rFonts w:ascii="Times New Roman" w:eastAsia="Arial" w:hAnsi="Times New Roman" w:hint="eastAsia"/>
          <w:szCs w:val="28"/>
          <w:lang w:val="vi-VN"/>
        </w:rPr>
        <w:t>đ</w:t>
      </w:r>
      <w:r w:rsidRPr="00640CB2">
        <w:rPr>
          <w:rFonts w:ascii="Times New Roman" w:eastAsia="Arial" w:hAnsi="Times New Roman"/>
          <w:szCs w:val="28"/>
          <w:lang w:val="vi-VN"/>
        </w:rPr>
        <w:t>ịnh của pháp luật.</w:t>
      </w:r>
    </w:p>
    <w:p w:rsidR="000376DF" w:rsidRPr="00DD5B89" w:rsidRDefault="00446B1E" w:rsidP="00FB1380">
      <w:pPr>
        <w:spacing w:before="120" w:after="120"/>
        <w:ind w:firstLine="720"/>
        <w:jc w:val="both"/>
        <w:rPr>
          <w:rFonts w:ascii="Times New Roman" w:hAnsi="Times New Roman"/>
          <w:b/>
          <w:szCs w:val="28"/>
          <w:lang w:val="vi-VN"/>
        </w:rPr>
      </w:pPr>
      <w:r w:rsidRPr="00DD5B89">
        <w:rPr>
          <w:rFonts w:ascii="Times New Roman" w:hAnsi="Times New Roman"/>
          <w:b/>
          <w:szCs w:val="28"/>
          <w:lang w:val="vi-VN"/>
        </w:rPr>
        <w:t xml:space="preserve">Điều </w:t>
      </w:r>
      <w:r w:rsidR="00661F83">
        <w:rPr>
          <w:rFonts w:ascii="Times New Roman" w:hAnsi="Times New Roman"/>
          <w:b/>
          <w:szCs w:val="28"/>
        </w:rPr>
        <w:t>8</w:t>
      </w:r>
      <w:r w:rsidR="00640CB2" w:rsidRPr="00640CB2">
        <w:rPr>
          <w:rFonts w:ascii="Times New Roman" w:hAnsi="Times New Roman"/>
          <w:b/>
          <w:szCs w:val="28"/>
          <w:lang w:val="vi-VN"/>
        </w:rPr>
        <w:t xml:space="preserve">. </w:t>
      </w:r>
      <w:r w:rsidR="000376DF" w:rsidRPr="00DD5B89">
        <w:rPr>
          <w:rFonts w:ascii="Times New Roman" w:hAnsi="Times New Roman"/>
          <w:b/>
          <w:szCs w:val="28"/>
          <w:lang w:val="vi-VN"/>
        </w:rPr>
        <w:t>Quy định về báo cáo quyết toán</w:t>
      </w:r>
    </w:p>
    <w:p w:rsidR="000376DF" w:rsidRPr="00DD5B89" w:rsidRDefault="000376DF" w:rsidP="00FB1380">
      <w:pPr>
        <w:widowControl w:val="0"/>
        <w:tabs>
          <w:tab w:val="left" w:pos="709"/>
        </w:tabs>
        <w:spacing w:before="120" w:after="120"/>
        <w:jc w:val="both"/>
        <w:rPr>
          <w:rFonts w:ascii="Times New Roman" w:eastAsia="Arial" w:hAnsi="Times New Roman"/>
          <w:szCs w:val="28"/>
          <w:lang w:val="nl-NL"/>
        </w:rPr>
      </w:pPr>
      <w:r w:rsidRPr="00DD5B89">
        <w:rPr>
          <w:rFonts w:ascii="Times New Roman" w:eastAsia="Arial" w:hAnsi="Times New Roman"/>
          <w:szCs w:val="28"/>
          <w:lang w:val="nl-NL"/>
        </w:rPr>
        <w:tab/>
        <w:t>1. Đối tượng lập báo cáo quyết toán</w:t>
      </w:r>
    </w:p>
    <w:p w:rsidR="00CD0989" w:rsidRPr="00F779B0" w:rsidRDefault="006002D2" w:rsidP="00FB1380">
      <w:pPr>
        <w:pStyle w:val="ListParagraph"/>
        <w:tabs>
          <w:tab w:val="left" w:pos="993"/>
        </w:tabs>
        <w:spacing w:before="120" w:after="120"/>
        <w:ind w:left="0" w:firstLine="720"/>
        <w:jc w:val="both"/>
        <w:rPr>
          <w:rFonts w:ascii="Times New Roman" w:hAnsi="Times New Roman"/>
          <w:szCs w:val="28"/>
          <w:lang w:val="nl-NL"/>
        </w:rPr>
      </w:pPr>
      <w:r>
        <w:rPr>
          <w:rFonts w:ascii="Times New Roman" w:hAnsi="Times New Roman"/>
          <w:szCs w:val="28"/>
          <w:lang w:val="nl-NL"/>
        </w:rPr>
        <w:t xml:space="preserve">a) Lập báo cáo quyết toán NSNN: </w:t>
      </w:r>
    </w:p>
    <w:p w:rsidR="000376DF" w:rsidRPr="00F779B0" w:rsidRDefault="006002D2" w:rsidP="00FB1380">
      <w:pPr>
        <w:pStyle w:val="ListParagraph"/>
        <w:tabs>
          <w:tab w:val="left" w:pos="993"/>
        </w:tabs>
        <w:spacing w:before="120" w:after="120"/>
        <w:ind w:left="0" w:firstLine="720"/>
        <w:jc w:val="both"/>
        <w:rPr>
          <w:rFonts w:ascii="Times New Roman" w:hAnsi="Times New Roman"/>
          <w:szCs w:val="28"/>
          <w:lang w:val="nl-NL"/>
        </w:rPr>
      </w:pPr>
      <w:r>
        <w:rPr>
          <w:rFonts w:ascii="Times New Roman" w:hAnsi="Times New Roman"/>
          <w:szCs w:val="28"/>
          <w:lang w:val="nl-NL"/>
        </w:rPr>
        <w:t>Tất cả các Quỹ được ngân sách nhà nước cấp kinh phí hoạt động hoặc hỗ trợ kinh phí, bao gồm kinh phí ngân sách nhà nước cấp, kinh phí từ nguồn viện trợ, vay nợ nước ngoài phải lập báo cáo quyết toán nguồn NSNN theo quy định tại Thông tư này.</w:t>
      </w:r>
    </w:p>
    <w:p w:rsidR="000376DF" w:rsidRPr="00F779B0" w:rsidRDefault="006002D2" w:rsidP="00FB1380">
      <w:pPr>
        <w:pStyle w:val="ListParagraph"/>
        <w:tabs>
          <w:tab w:val="left" w:pos="993"/>
        </w:tabs>
        <w:spacing w:before="120" w:after="120"/>
        <w:ind w:left="0" w:firstLine="720"/>
        <w:jc w:val="both"/>
        <w:rPr>
          <w:rFonts w:ascii="Times New Roman" w:hAnsi="Times New Roman"/>
          <w:szCs w:val="28"/>
          <w:lang w:val="nl-NL"/>
        </w:rPr>
      </w:pPr>
      <w:r>
        <w:rPr>
          <w:rFonts w:ascii="Times New Roman" w:eastAsia="Arial" w:hAnsi="Times New Roman"/>
          <w:szCs w:val="28"/>
          <w:lang w:val="nl-NL"/>
        </w:rPr>
        <w:t>Danh mục báo cáo</w:t>
      </w:r>
      <w:r>
        <w:rPr>
          <w:rFonts w:ascii="Times New Roman" w:eastAsia="Arial" w:hAnsi="Times New Roman"/>
          <w:szCs w:val="28"/>
          <w:lang w:val="vi-VN"/>
        </w:rPr>
        <w:t>, biểu mẫu</w:t>
      </w:r>
      <w:r>
        <w:rPr>
          <w:rFonts w:ascii="Times New Roman" w:eastAsia="Arial" w:hAnsi="Times New Roman"/>
          <w:szCs w:val="28"/>
          <w:lang w:val="nl-NL"/>
        </w:rPr>
        <w:t xml:space="preserve">, </w:t>
      </w:r>
      <w:r>
        <w:rPr>
          <w:rFonts w:ascii="Times New Roman" w:eastAsia="Arial" w:hAnsi="Times New Roman"/>
          <w:szCs w:val="28"/>
          <w:lang w:val="vi-VN"/>
        </w:rPr>
        <w:t>cơ quan nhận</w:t>
      </w:r>
      <w:r>
        <w:rPr>
          <w:rFonts w:ascii="Times New Roman" w:eastAsia="Arial" w:hAnsi="Times New Roman"/>
          <w:szCs w:val="28"/>
          <w:lang w:val="nl-NL"/>
        </w:rPr>
        <w:t xml:space="preserve"> báo cáo quyết toán NSNN nêu tại Phụ lục số 03 kèm theo Thông tư này. </w:t>
      </w:r>
      <w:r w:rsidR="00247E9F" w:rsidRPr="00247E9F">
        <w:rPr>
          <w:rFonts w:ascii="Times New Roman" w:hAnsi="Times New Roman"/>
          <w:szCs w:val="28"/>
          <w:lang w:val="nl-NL"/>
        </w:rPr>
        <w:t>Thời hạn nộp Báo cáo quyết toán NSNN thực hiện theo quy định của Luật NSNN và các văn bản hướng dẫn pháp luật về NSNN.</w:t>
      </w:r>
      <w:r>
        <w:rPr>
          <w:rFonts w:ascii="Times New Roman" w:hAnsi="Times New Roman"/>
          <w:szCs w:val="28"/>
          <w:lang w:val="nl-NL"/>
        </w:rPr>
        <w:t>Trường hợp Quỹ được NSNN cấp kinh phí đầu tư xây dựng cơ bản phải lập báo cáo quyết toán vốn đầu tư xây dựng cơ bản theo quy định hiện hành .</w:t>
      </w:r>
    </w:p>
    <w:p w:rsidR="002E5AF1" w:rsidRPr="00F779B0" w:rsidRDefault="006002D2" w:rsidP="00FB1380">
      <w:pPr>
        <w:pStyle w:val="ListParagraph"/>
        <w:tabs>
          <w:tab w:val="left" w:pos="993"/>
        </w:tabs>
        <w:spacing w:before="120" w:after="120"/>
        <w:ind w:left="0" w:firstLine="720"/>
        <w:jc w:val="both"/>
        <w:rPr>
          <w:rFonts w:ascii="Times New Roman" w:hAnsi="Times New Roman"/>
          <w:szCs w:val="28"/>
          <w:lang w:val="nl-NL"/>
        </w:rPr>
      </w:pPr>
      <w:r>
        <w:rPr>
          <w:rFonts w:ascii="Times New Roman" w:hAnsi="Times New Roman"/>
          <w:szCs w:val="28"/>
          <w:lang w:val="nl-NL"/>
        </w:rPr>
        <w:t xml:space="preserve">b) </w:t>
      </w:r>
      <w:r>
        <w:rPr>
          <w:rFonts w:ascii="Times New Roman" w:hAnsi="Times New Roman" w:hint="eastAsia"/>
          <w:szCs w:val="28"/>
          <w:lang w:val="nl-NL"/>
        </w:rPr>
        <w:t>Đ</w:t>
      </w:r>
      <w:r>
        <w:rPr>
          <w:rFonts w:ascii="Times New Roman" w:hAnsi="Times New Roman"/>
          <w:szCs w:val="28"/>
          <w:lang w:val="nl-NL"/>
        </w:rPr>
        <w:t xml:space="preserve">ối với Quỹ tài chính nhà nước ngoài ngân sách: </w:t>
      </w:r>
    </w:p>
    <w:p w:rsidR="002E5AF1" w:rsidRPr="00F779B0" w:rsidRDefault="00247E9F" w:rsidP="002E5AF1">
      <w:pPr>
        <w:spacing w:before="80"/>
        <w:ind w:firstLine="720"/>
        <w:jc w:val="both"/>
        <w:rPr>
          <w:rFonts w:ascii="Times New Roman" w:eastAsia="SimSun" w:hAnsi="Times New Roman"/>
          <w:szCs w:val="28"/>
          <w:lang w:val="pl-PL"/>
        </w:rPr>
      </w:pPr>
      <w:r w:rsidRPr="00247E9F">
        <w:rPr>
          <w:rFonts w:ascii="Times New Roman" w:eastAsia="SimSun" w:hAnsi="Times New Roman"/>
          <w:szCs w:val="28"/>
          <w:lang w:val="pl-PL"/>
        </w:rPr>
        <w:t>- L</w:t>
      </w:r>
      <w:r w:rsidR="006002D2">
        <w:rPr>
          <w:rFonts w:ascii="Times New Roman" w:eastAsia="SimSun" w:hAnsi="Times New Roman"/>
          <w:szCs w:val="28"/>
          <w:lang w:val="pl-PL"/>
        </w:rPr>
        <w:t xml:space="preserve">ập </w:t>
      </w:r>
      <w:r w:rsidRPr="00247E9F">
        <w:rPr>
          <w:rFonts w:ascii="Times New Roman" w:eastAsia="SimSun" w:hAnsi="Times New Roman"/>
          <w:szCs w:val="28"/>
          <w:lang w:val="pl-PL"/>
        </w:rPr>
        <w:t xml:space="preserve">Báo cáo quyết toán quỹ </w:t>
      </w:r>
      <w:r w:rsidRPr="00247E9F">
        <w:rPr>
          <w:rFonts w:ascii="Times New Roman" w:hAnsi="Times New Roman"/>
          <w:snapToGrid w:val="0"/>
          <w:szCs w:val="28"/>
          <w:lang w:val="nb-NO"/>
        </w:rPr>
        <w:t xml:space="preserve">tài chính nhà nước ngoài ngân sách theo quy định tại Thông tư 137/2017/TT-BTC ngày 25/12/2017 của Bộ Tài chính về </w:t>
      </w:r>
      <w:r w:rsidRPr="00247E9F">
        <w:rPr>
          <w:rFonts w:ascii="Times New Roman" w:hAnsi="Times New Roman"/>
          <w:szCs w:val="28"/>
          <w:lang w:val="nb-NO"/>
        </w:rPr>
        <w:t>quy định xét duyệt, thẩm định, thông báo và tổng hợp quyết toán năm và văn bản sửa đổi, bổ sung (nếu có)</w:t>
      </w:r>
      <w:r w:rsidRPr="00247E9F">
        <w:rPr>
          <w:rFonts w:ascii="Times New Roman" w:hAnsi="Times New Roman"/>
          <w:snapToGrid w:val="0"/>
          <w:szCs w:val="28"/>
          <w:lang w:val="nb-NO"/>
        </w:rPr>
        <w:t>.</w:t>
      </w:r>
    </w:p>
    <w:p w:rsidR="00F779B0" w:rsidRDefault="00247E9F" w:rsidP="00FB1380">
      <w:pPr>
        <w:widowControl w:val="0"/>
        <w:spacing w:before="120" w:after="120"/>
        <w:ind w:firstLine="720"/>
        <w:jc w:val="both"/>
        <w:rPr>
          <w:rFonts w:ascii="Times New Roman" w:hAnsi="Times New Roman"/>
          <w:snapToGrid w:val="0"/>
          <w:szCs w:val="28"/>
          <w:lang w:val="nb-NO"/>
        </w:rPr>
      </w:pPr>
      <w:r w:rsidRPr="00247E9F">
        <w:rPr>
          <w:rFonts w:ascii="Times New Roman" w:hAnsi="Times New Roman"/>
          <w:snapToGrid w:val="0"/>
          <w:szCs w:val="28"/>
          <w:lang w:val="nb-NO"/>
        </w:rPr>
        <w:t>- Lập báo cáo quyết toán nguồn ngân sách nhà nước cấp bổ sung vốn điều lệ cho quỹ tài chính nhà nước ngoài ngân sách theo quy định hiện hành về giải ngân vốn đầu tư công.</w:t>
      </w:r>
    </w:p>
    <w:p w:rsidR="000376DF" w:rsidRPr="00F779B0" w:rsidRDefault="006002D2" w:rsidP="00FB1380">
      <w:pPr>
        <w:widowControl w:val="0"/>
        <w:spacing w:before="120" w:after="120"/>
        <w:ind w:firstLine="720"/>
        <w:jc w:val="both"/>
        <w:rPr>
          <w:rFonts w:ascii="Times New Roman" w:eastAsia="Arial" w:hAnsi="Times New Roman"/>
          <w:szCs w:val="28"/>
          <w:lang w:val="nl-NL"/>
        </w:rPr>
      </w:pPr>
      <w:r>
        <w:rPr>
          <w:rFonts w:ascii="Times New Roman" w:eastAsia="Arial" w:hAnsi="Times New Roman"/>
          <w:szCs w:val="28"/>
          <w:lang w:val="nl-NL"/>
        </w:rPr>
        <w:t xml:space="preserve">2. Nguyên tắc, yêu cầu lập và trình bày báo cáo quyết toán  </w:t>
      </w:r>
    </w:p>
    <w:p w:rsidR="000376DF" w:rsidRPr="00F779B0" w:rsidRDefault="006002D2" w:rsidP="00FB1380">
      <w:pPr>
        <w:widowControl w:val="0"/>
        <w:tabs>
          <w:tab w:val="left" w:pos="3569"/>
        </w:tabs>
        <w:spacing w:before="120" w:after="120"/>
        <w:ind w:firstLine="720"/>
        <w:jc w:val="both"/>
        <w:rPr>
          <w:rFonts w:ascii="Times New Roman" w:eastAsia="Arial" w:hAnsi="Times New Roman"/>
          <w:szCs w:val="28"/>
          <w:lang w:val="nl-NL"/>
        </w:rPr>
      </w:pPr>
      <w:r>
        <w:rPr>
          <w:rFonts w:ascii="Times New Roman" w:eastAsia="Arial" w:hAnsi="Times New Roman"/>
          <w:szCs w:val="28"/>
          <w:lang w:val="nl-NL"/>
        </w:rPr>
        <w:t>a. Nguyên tắc lập và trình bày báo cáo quyết toán</w:t>
      </w:r>
    </w:p>
    <w:p w:rsidR="000376DF" w:rsidRPr="00DD5B89" w:rsidRDefault="000376DF" w:rsidP="00FB1380">
      <w:pPr>
        <w:widowControl w:val="0"/>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nl-NL"/>
        </w:rPr>
        <w:t xml:space="preserve">- </w:t>
      </w:r>
      <w:r w:rsidRPr="00DD5B89">
        <w:rPr>
          <w:rFonts w:ascii="Times New Roman" w:eastAsia="Arial" w:hAnsi="Times New Roman"/>
          <w:szCs w:val="28"/>
          <w:lang w:val="vi-VN"/>
        </w:rPr>
        <w:t>B</w:t>
      </w:r>
      <w:r w:rsidRPr="00DD5B89">
        <w:rPr>
          <w:rFonts w:ascii="Times New Roman" w:eastAsia="Arial" w:hAnsi="Times New Roman"/>
          <w:szCs w:val="28"/>
          <w:lang w:val="nl-NL"/>
        </w:rPr>
        <w:t>áo cáo quyết toán được</w:t>
      </w:r>
      <w:r w:rsidRPr="00DD5B89">
        <w:rPr>
          <w:rFonts w:ascii="Times New Roman" w:eastAsia="Arial" w:hAnsi="Times New Roman"/>
          <w:szCs w:val="28"/>
          <w:lang w:val="vi-VN"/>
        </w:rPr>
        <w:t xml:space="preserve"> lập </w:t>
      </w:r>
      <w:r w:rsidRPr="00DD5B89">
        <w:rPr>
          <w:rFonts w:ascii="Times New Roman" w:eastAsia="Arial" w:hAnsi="Times New Roman"/>
          <w:szCs w:val="28"/>
          <w:lang w:val="nl-NL"/>
        </w:rPr>
        <w:t>căn cứ vào số liệu sau khi đã</w:t>
      </w:r>
      <w:r w:rsidRPr="00DD5B89">
        <w:rPr>
          <w:rFonts w:ascii="Times New Roman" w:eastAsia="Arial" w:hAnsi="Times New Roman"/>
          <w:szCs w:val="28"/>
          <w:lang w:val="vi-VN"/>
        </w:rPr>
        <w:t xml:space="preserve"> </w:t>
      </w:r>
      <w:r w:rsidRPr="00DD5B89">
        <w:rPr>
          <w:rFonts w:ascii="Times New Roman" w:eastAsia="Arial" w:hAnsi="Times New Roman"/>
          <w:szCs w:val="28"/>
          <w:lang w:val="nl-NL"/>
        </w:rPr>
        <w:t>khóa sổ kế toán</w:t>
      </w:r>
      <w:r w:rsidR="00233124">
        <w:rPr>
          <w:rFonts w:ascii="Times New Roman" w:eastAsia="Arial" w:hAnsi="Times New Roman"/>
          <w:szCs w:val="28"/>
          <w:lang w:val="nl-NL"/>
        </w:rPr>
        <w:t>, vi</w:t>
      </w:r>
      <w:r w:rsidR="00233124" w:rsidRPr="00233124">
        <w:rPr>
          <w:rFonts w:ascii="Times New Roman" w:eastAsia="Arial" w:hAnsi="Times New Roman"/>
          <w:szCs w:val="28"/>
          <w:lang w:val="nl-NL"/>
        </w:rPr>
        <w:t>ệc</w:t>
      </w:r>
      <w:r w:rsidR="00233124">
        <w:rPr>
          <w:rFonts w:ascii="Times New Roman" w:eastAsia="Arial" w:hAnsi="Times New Roman"/>
          <w:szCs w:val="28"/>
          <w:lang w:val="nl-NL"/>
        </w:rPr>
        <w:t xml:space="preserve"> l</w:t>
      </w:r>
      <w:r w:rsidR="00233124" w:rsidRPr="00233124">
        <w:rPr>
          <w:rFonts w:ascii="Times New Roman" w:eastAsia="Arial" w:hAnsi="Times New Roman"/>
          <w:szCs w:val="28"/>
          <w:lang w:val="nl-NL"/>
        </w:rPr>
        <w:t>ập</w:t>
      </w:r>
      <w:r w:rsidR="00233124">
        <w:rPr>
          <w:rFonts w:ascii="Times New Roman" w:eastAsia="Arial" w:hAnsi="Times New Roman"/>
          <w:szCs w:val="28"/>
          <w:lang w:val="nl-NL"/>
        </w:rPr>
        <w:t xml:space="preserve"> b</w:t>
      </w:r>
      <w:r w:rsidR="00233124" w:rsidRPr="00233124">
        <w:rPr>
          <w:rFonts w:ascii="Times New Roman" w:eastAsia="Arial" w:hAnsi="Times New Roman"/>
          <w:szCs w:val="28"/>
          <w:lang w:val="nl-NL"/>
        </w:rPr>
        <w:t>áo</w:t>
      </w:r>
      <w:r w:rsidR="00233124">
        <w:rPr>
          <w:rFonts w:ascii="Times New Roman" w:eastAsia="Arial" w:hAnsi="Times New Roman"/>
          <w:szCs w:val="28"/>
          <w:lang w:val="nl-NL"/>
        </w:rPr>
        <w:t xml:space="preserve"> c</w:t>
      </w:r>
      <w:r w:rsidR="00233124" w:rsidRPr="00233124">
        <w:rPr>
          <w:rFonts w:ascii="Times New Roman" w:eastAsia="Arial" w:hAnsi="Times New Roman"/>
          <w:szCs w:val="28"/>
          <w:lang w:val="nl-NL"/>
        </w:rPr>
        <w:t>áo</w:t>
      </w:r>
      <w:r w:rsidR="00233124">
        <w:rPr>
          <w:rFonts w:ascii="Times New Roman" w:eastAsia="Arial" w:hAnsi="Times New Roman"/>
          <w:szCs w:val="28"/>
          <w:lang w:val="nl-NL"/>
        </w:rPr>
        <w:t xml:space="preserve"> ph</w:t>
      </w:r>
      <w:r w:rsidR="00233124" w:rsidRPr="00233124">
        <w:rPr>
          <w:rFonts w:ascii="Times New Roman" w:eastAsia="Arial" w:hAnsi="Times New Roman"/>
          <w:szCs w:val="28"/>
          <w:lang w:val="nl-NL"/>
        </w:rPr>
        <w:t>ải</w:t>
      </w:r>
      <w:r w:rsidR="00233124">
        <w:rPr>
          <w:rFonts w:ascii="Times New Roman" w:eastAsia="Arial" w:hAnsi="Times New Roman"/>
          <w:szCs w:val="28"/>
          <w:lang w:val="nl-NL"/>
        </w:rPr>
        <w:t xml:space="preserve"> </w:t>
      </w:r>
      <w:r w:rsidR="00233124" w:rsidRPr="00233124">
        <w:rPr>
          <w:rFonts w:ascii="Times New Roman" w:eastAsia="Arial" w:hAnsi="Times New Roman" w:hint="eastAsia"/>
          <w:szCs w:val="28"/>
          <w:lang w:val="nl-NL"/>
        </w:rPr>
        <w:t>đ</w:t>
      </w:r>
      <w:r w:rsidR="00233124" w:rsidRPr="00233124">
        <w:rPr>
          <w:rFonts w:ascii="Times New Roman" w:eastAsia="Arial" w:hAnsi="Times New Roman"/>
          <w:szCs w:val="28"/>
          <w:lang w:val="nl-NL"/>
        </w:rPr>
        <w:t>ảm</w:t>
      </w:r>
      <w:r w:rsidR="00233124">
        <w:rPr>
          <w:rFonts w:ascii="Times New Roman" w:eastAsia="Arial" w:hAnsi="Times New Roman"/>
          <w:szCs w:val="28"/>
          <w:lang w:val="nl-NL"/>
        </w:rPr>
        <w:t xml:space="preserve"> b</w:t>
      </w:r>
      <w:r w:rsidR="00233124" w:rsidRPr="00233124">
        <w:rPr>
          <w:rFonts w:ascii="Times New Roman" w:eastAsia="Arial" w:hAnsi="Times New Roman"/>
          <w:szCs w:val="28"/>
          <w:lang w:val="nl-NL"/>
        </w:rPr>
        <w:t>ảo</w:t>
      </w:r>
      <w:r w:rsidR="00233124">
        <w:rPr>
          <w:rFonts w:ascii="Times New Roman" w:eastAsia="Arial" w:hAnsi="Times New Roman"/>
          <w:szCs w:val="28"/>
          <w:lang w:val="nl-NL"/>
        </w:rPr>
        <w:t xml:space="preserve"> </w:t>
      </w:r>
      <w:r w:rsidR="00233124" w:rsidRPr="00233124">
        <w:rPr>
          <w:rFonts w:ascii="Times New Roman" w:eastAsia="Arial" w:hAnsi="Times New Roman" w:hint="eastAsia"/>
          <w:szCs w:val="28"/>
          <w:lang w:val="nl-NL"/>
        </w:rPr>
        <w:t>đ</w:t>
      </w:r>
      <w:r w:rsidR="00233124" w:rsidRPr="00233124">
        <w:rPr>
          <w:rFonts w:ascii="Times New Roman" w:eastAsia="Arial" w:hAnsi="Times New Roman"/>
          <w:szCs w:val="28"/>
          <w:lang w:val="nl-NL"/>
        </w:rPr>
        <w:t>úng</w:t>
      </w:r>
      <w:r w:rsidR="00233124">
        <w:rPr>
          <w:rFonts w:ascii="Times New Roman" w:eastAsia="Arial" w:hAnsi="Times New Roman"/>
          <w:szCs w:val="28"/>
          <w:lang w:val="nl-NL"/>
        </w:rPr>
        <w:t xml:space="preserve"> m</w:t>
      </w:r>
      <w:r w:rsidR="00233124" w:rsidRPr="00233124">
        <w:rPr>
          <w:rFonts w:ascii="Times New Roman" w:eastAsia="Arial" w:hAnsi="Times New Roman"/>
          <w:szCs w:val="28"/>
          <w:lang w:val="nl-NL"/>
        </w:rPr>
        <w:t>ẫu</w:t>
      </w:r>
      <w:r w:rsidR="00233124">
        <w:rPr>
          <w:rFonts w:ascii="Times New Roman" w:eastAsia="Arial" w:hAnsi="Times New Roman"/>
          <w:szCs w:val="28"/>
          <w:lang w:val="nl-NL"/>
        </w:rPr>
        <w:t xml:space="preserve"> bi</w:t>
      </w:r>
      <w:r w:rsidR="00233124" w:rsidRPr="00233124">
        <w:rPr>
          <w:rFonts w:ascii="Times New Roman" w:eastAsia="Arial" w:hAnsi="Times New Roman"/>
          <w:szCs w:val="28"/>
          <w:lang w:val="nl-NL"/>
        </w:rPr>
        <w:t>ểu</w:t>
      </w:r>
      <w:r w:rsidR="00233124">
        <w:rPr>
          <w:rFonts w:ascii="Times New Roman" w:eastAsia="Arial" w:hAnsi="Times New Roman"/>
          <w:szCs w:val="28"/>
          <w:lang w:val="nl-NL"/>
        </w:rPr>
        <w:t xml:space="preserve"> </w:t>
      </w:r>
      <w:r w:rsidR="00233124" w:rsidRPr="00233124">
        <w:rPr>
          <w:rFonts w:ascii="Times New Roman" w:eastAsia="Arial" w:hAnsi="Times New Roman" w:hint="eastAsia"/>
          <w:szCs w:val="28"/>
          <w:lang w:val="nl-NL"/>
        </w:rPr>
        <w:t>đ</w:t>
      </w:r>
      <w:r w:rsidR="00233124" w:rsidRPr="00233124">
        <w:rPr>
          <w:rFonts w:ascii="Times New Roman" w:eastAsia="Arial" w:hAnsi="Times New Roman"/>
          <w:szCs w:val="28"/>
          <w:lang w:val="nl-NL"/>
        </w:rPr>
        <w:t>ã</w:t>
      </w:r>
      <w:r w:rsidR="00233124">
        <w:rPr>
          <w:rFonts w:ascii="Times New Roman" w:eastAsia="Arial" w:hAnsi="Times New Roman"/>
          <w:szCs w:val="28"/>
          <w:lang w:val="nl-NL"/>
        </w:rPr>
        <w:t xml:space="preserve"> quy </w:t>
      </w:r>
      <w:r w:rsidR="00233124" w:rsidRPr="00233124">
        <w:rPr>
          <w:rFonts w:ascii="Times New Roman" w:eastAsia="Arial" w:hAnsi="Times New Roman" w:hint="eastAsia"/>
          <w:szCs w:val="28"/>
          <w:lang w:val="nl-NL"/>
        </w:rPr>
        <w:t>đ</w:t>
      </w:r>
      <w:r w:rsidR="00233124" w:rsidRPr="00233124">
        <w:rPr>
          <w:rFonts w:ascii="Times New Roman" w:eastAsia="Arial" w:hAnsi="Times New Roman"/>
          <w:szCs w:val="28"/>
          <w:lang w:val="nl-NL"/>
        </w:rPr>
        <w:t>ịnh</w:t>
      </w:r>
      <w:r w:rsidRPr="00DD5B89">
        <w:rPr>
          <w:rFonts w:ascii="Times New Roman" w:eastAsia="Arial" w:hAnsi="Times New Roman"/>
          <w:szCs w:val="28"/>
          <w:lang w:val="nl-NL"/>
        </w:rPr>
        <w:t xml:space="preserve">. </w:t>
      </w:r>
    </w:p>
    <w:p w:rsidR="000376DF" w:rsidRPr="00DD5B89" w:rsidRDefault="000376DF" w:rsidP="00FB1380">
      <w:pPr>
        <w:widowControl w:val="0"/>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nl-NL"/>
        </w:rPr>
        <w:t xml:space="preserve">- Đối với </w:t>
      </w:r>
      <w:r w:rsidRPr="00DD5B89">
        <w:rPr>
          <w:rFonts w:ascii="Times New Roman" w:eastAsia="Arial" w:hAnsi="Times New Roman"/>
          <w:szCs w:val="28"/>
          <w:lang w:val="vi-VN"/>
        </w:rPr>
        <w:t xml:space="preserve">số liệu </w:t>
      </w:r>
      <w:r w:rsidRPr="00DD5B89">
        <w:rPr>
          <w:rFonts w:ascii="Times New Roman" w:eastAsia="Arial" w:hAnsi="Times New Roman"/>
          <w:szCs w:val="28"/>
          <w:lang w:val="nl-NL"/>
        </w:rPr>
        <w:t xml:space="preserve">báo cáo quyết toán </w:t>
      </w:r>
      <w:r w:rsidRPr="00DD5B89">
        <w:rPr>
          <w:rFonts w:ascii="Times New Roman" w:eastAsia="Arial" w:hAnsi="Times New Roman"/>
          <w:szCs w:val="28"/>
          <w:lang w:val="vi-VN"/>
        </w:rPr>
        <w:t xml:space="preserve">nguồn </w:t>
      </w:r>
      <w:r w:rsidRPr="00DD5B89">
        <w:rPr>
          <w:rFonts w:ascii="Times New Roman" w:eastAsia="Arial" w:hAnsi="Times New Roman"/>
          <w:szCs w:val="28"/>
          <w:lang w:val="nl-NL"/>
        </w:rPr>
        <w:t>ngân sách nhà nước</w:t>
      </w:r>
      <w:r w:rsidRPr="00DD5B89">
        <w:rPr>
          <w:rFonts w:ascii="Times New Roman" w:eastAsia="Arial" w:hAnsi="Times New Roman"/>
          <w:szCs w:val="28"/>
          <w:lang w:val="vi-VN"/>
        </w:rPr>
        <w:t xml:space="preserve"> thực hiện </w:t>
      </w:r>
      <w:r w:rsidRPr="00DD5B89">
        <w:rPr>
          <w:rFonts w:ascii="Times New Roman" w:eastAsia="Arial" w:hAnsi="Times New Roman"/>
          <w:szCs w:val="28"/>
          <w:lang w:val="vi-VN"/>
        </w:rPr>
        <w:lastRenderedPageBreak/>
        <w:t>theo quy định của pháp luật về ngân sách, trong đó</w:t>
      </w:r>
      <w:r w:rsidRPr="00DD5B89">
        <w:rPr>
          <w:rFonts w:ascii="Times New Roman" w:eastAsia="Arial" w:hAnsi="Times New Roman"/>
          <w:szCs w:val="28"/>
          <w:lang w:val="nl-NL"/>
        </w:rPr>
        <w:t xml:space="preserve">: </w:t>
      </w:r>
    </w:p>
    <w:p w:rsidR="000376DF" w:rsidRPr="00DD5B89" w:rsidRDefault="000376DF" w:rsidP="00FB1380">
      <w:pPr>
        <w:widowControl w:val="0"/>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nl-NL"/>
        </w:rPr>
        <w:t xml:space="preserve">+ Số quyết toán ngân sách nhà nước bao gồm số kinh phí đơn vị đã nhận và sử dụng từ nguồn ngân sách nhà nước cấp trong năm, bao gồm cả số liệu phát sinh trong thời gian chỉnh lý quyết toán theo qui định của pháp luật về ngân sách nhà nước. </w:t>
      </w:r>
    </w:p>
    <w:p w:rsidR="000376DF" w:rsidRPr="00DD5B89" w:rsidRDefault="000376DF" w:rsidP="00FB1380">
      <w:pPr>
        <w:widowControl w:val="0"/>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nl-NL"/>
        </w:rPr>
        <w:t xml:space="preserve">+ Số liệu quyết toán ngân sách nhà nước của đơn vị phải được đối chiếu, có xác nhận của Kho bạc nhà nước nơi giao dịch. </w:t>
      </w:r>
    </w:p>
    <w:p w:rsidR="000376DF" w:rsidRPr="00DD5B89" w:rsidRDefault="000376DF" w:rsidP="00FB1380">
      <w:pPr>
        <w:widowControl w:val="0"/>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nl-NL"/>
        </w:rPr>
        <w:t xml:space="preserve">+ Số quyết toán chi ngân sách nhà nước là số đã thực chi, có đầy đủ hồ sơ chứng từ, riêng khoản chi thuộc nguồn phải ghi thu ghi chi ngân sách nhà nước thì chỉ quyết toán khi đã có thủ tục xác nhận ghi thu - ghi chi vào ngân sách nhà nước của cơ quan có thẩm quyền. </w:t>
      </w:r>
    </w:p>
    <w:p w:rsidR="000376DF" w:rsidRPr="00DD5B89" w:rsidRDefault="008A022F" w:rsidP="00FB1380">
      <w:pPr>
        <w:widowControl w:val="0"/>
        <w:tabs>
          <w:tab w:val="left" w:pos="2489"/>
        </w:tabs>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nl-NL"/>
        </w:rPr>
        <w:t>b.</w:t>
      </w:r>
      <w:r w:rsidR="000376DF" w:rsidRPr="00DD5B89">
        <w:rPr>
          <w:rFonts w:ascii="Times New Roman" w:eastAsia="Arial" w:hAnsi="Times New Roman"/>
          <w:szCs w:val="28"/>
          <w:lang w:val="nl-NL"/>
        </w:rPr>
        <w:t xml:space="preserve"> Yêu cầ</w:t>
      </w:r>
      <w:r w:rsidR="00072CEA" w:rsidRPr="00DD5B89">
        <w:rPr>
          <w:rFonts w:ascii="Times New Roman" w:eastAsia="Arial" w:hAnsi="Times New Roman"/>
          <w:szCs w:val="28"/>
          <w:lang w:val="nl-NL"/>
        </w:rPr>
        <w:t>u lập và trình bày báo cáo quyết toán</w:t>
      </w:r>
    </w:p>
    <w:p w:rsidR="000376DF" w:rsidRPr="00DD5B89" w:rsidRDefault="000376DF" w:rsidP="00FB1380">
      <w:pPr>
        <w:widowControl w:val="0"/>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nl-NL"/>
        </w:rPr>
        <w:t xml:space="preserve">Việc lập báo cáo quyết toán phải bảo đảm sự trung thực, khách quan, đầy đủ, kịp thời, phản ánh đúng tình hình thu, chi đối với từng nguồn kinh phí </w:t>
      </w:r>
      <w:r w:rsidRPr="00DD5B89">
        <w:rPr>
          <w:rFonts w:ascii="Times New Roman" w:eastAsia="Arial" w:hAnsi="Times New Roman"/>
          <w:szCs w:val="28"/>
          <w:lang w:val="vi-VN"/>
        </w:rPr>
        <w:t>mà đơn vị đã nhận</w:t>
      </w:r>
      <w:r w:rsidRPr="00DD5B89">
        <w:rPr>
          <w:rFonts w:ascii="Times New Roman" w:eastAsia="Arial" w:hAnsi="Times New Roman"/>
          <w:szCs w:val="28"/>
          <w:lang w:val="nl-NL"/>
        </w:rPr>
        <w:t xml:space="preserve">. </w:t>
      </w:r>
    </w:p>
    <w:p w:rsidR="00BF2301" w:rsidRDefault="000376DF" w:rsidP="00FB1380">
      <w:pPr>
        <w:widowControl w:val="0"/>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nl-NL"/>
        </w:rPr>
        <w:t xml:space="preserve">Báo cáo quyết toán phải được lập đúng nội dung, phương pháp theo quy định và được trình bày nhất quán giữa các kỳ báo cáo. </w:t>
      </w:r>
    </w:p>
    <w:p w:rsidR="000376DF" w:rsidRPr="00DD5B89" w:rsidRDefault="000376DF" w:rsidP="00FB1380">
      <w:pPr>
        <w:widowControl w:val="0"/>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nl-NL"/>
        </w:rPr>
        <w:t xml:space="preserve">Hệ thống chỉ tiêu của báo cáo quyết toán ngân sách nhà nước phải phù hợp và thống nhất với chỉ tiêu dự toán năm được cơ quan có thẩm quyền giao và mục lục ngân sách nhà nước, đảm bảo có thể so sánh được giữa số thực hiện với số dự toán và giữa các kỳ kế toán với nhau. </w:t>
      </w:r>
    </w:p>
    <w:p w:rsidR="000376DF" w:rsidRPr="00F03E1D" w:rsidRDefault="000376DF" w:rsidP="00FB1380">
      <w:pPr>
        <w:widowControl w:val="0"/>
        <w:spacing w:before="120" w:after="120"/>
        <w:ind w:firstLine="720"/>
        <w:jc w:val="both"/>
        <w:rPr>
          <w:rFonts w:ascii="Times New Roman" w:eastAsia="Arial" w:hAnsi="Times New Roman"/>
          <w:szCs w:val="28"/>
          <w:lang w:val="nl-NL"/>
        </w:rPr>
      </w:pPr>
      <w:r w:rsidRPr="00DD5B89">
        <w:rPr>
          <w:rFonts w:ascii="Times New Roman" w:eastAsia="Arial" w:hAnsi="Times New Roman"/>
          <w:szCs w:val="28"/>
          <w:lang w:val="vi-VN"/>
        </w:rPr>
        <w:t>3</w:t>
      </w:r>
      <w:r w:rsidR="00640CB2" w:rsidRPr="00640CB2">
        <w:rPr>
          <w:rFonts w:ascii="Times New Roman" w:eastAsia="Arial" w:hAnsi="Times New Roman"/>
          <w:szCs w:val="28"/>
          <w:lang w:val="nl-NL"/>
        </w:rPr>
        <w:t>. Kỳ báo cáo:</w:t>
      </w:r>
    </w:p>
    <w:p w:rsidR="000376DF" w:rsidRPr="00F03E1D" w:rsidRDefault="00640CB2" w:rsidP="00FB1380">
      <w:pPr>
        <w:widowControl w:val="0"/>
        <w:spacing w:before="120" w:after="120"/>
        <w:ind w:firstLine="720"/>
        <w:jc w:val="both"/>
        <w:rPr>
          <w:rFonts w:ascii="Times New Roman" w:eastAsia="Arial" w:hAnsi="Times New Roman"/>
          <w:szCs w:val="28"/>
          <w:lang w:val="nl-NL"/>
        </w:rPr>
      </w:pPr>
      <w:r w:rsidRPr="00640CB2">
        <w:rPr>
          <w:rFonts w:ascii="Times New Roman" w:eastAsia="Arial" w:hAnsi="Times New Roman"/>
          <w:szCs w:val="28"/>
          <w:lang w:val="nl-NL"/>
        </w:rPr>
        <w:t xml:space="preserve">Báo cáo quyết toán được lập báo cáo theo kỳ kế toán năm. </w:t>
      </w:r>
      <w:r w:rsidR="000376DF" w:rsidRPr="00DD5B89">
        <w:rPr>
          <w:rFonts w:ascii="Times New Roman" w:eastAsia="Arial" w:hAnsi="Times New Roman"/>
          <w:szCs w:val="28"/>
          <w:lang w:val="vi-VN"/>
        </w:rPr>
        <w:t>Riêng s</w:t>
      </w:r>
      <w:r w:rsidRPr="00640CB2">
        <w:rPr>
          <w:rFonts w:ascii="Times New Roman" w:eastAsia="Arial" w:hAnsi="Times New Roman"/>
          <w:szCs w:val="28"/>
          <w:lang w:val="nl-NL"/>
        </w:rPr>
        <w:t>ố liệu lập báo cáo quyết toán ngân sách nhà nước hàng năm là số liệu thu, chi th</w:t>
      </w:r>
      <w:r w:rsidR="000376DF" w:rsidRPr="00DD5B89">
        <w:rPr>
          <w:rFonts w:ascii="Times New Roman" w:eastAsia="Arial" w:hAnsi="Times New Roman"/>
          <w:szCs w:val="28"/>
          <w:lang w:val="vi-VN"/>
        </w:rPr>
        <w:t>eo</w:t>
      </w:r>
      <w:r w:rsidRPr="00640CB2">
        <w:rPr>
          <w:rFonts w:ascii="Times New Roman" w:eastAsia="Arial" w:hAnsi="Times New Roman"/>
          <w:szCs w:val="28"/>
          <w:lang w:val="nl-NL"/>
        </w:rPr>
        <w:t xml:space="preserve"> năm ngân sách được tính đến hết thời gian chỉnh lý quyết toán ngân sách nhà nước (ngày 31/01 năm sau) theo quy định của pháp luật về ngân sách nhà nước.</w:t>
      </w:r>
    </w:p>
    <w:p w:rsidR="00212CBB" w:rsidRPr="00661F83" w:rsidRDefault="00640CB2" w:rsidP="00661F83">
      <w:pPr>
        <w:widowControl w:val="0"/>
        <w:spacing w:before="120" w:after="120"/>
        <w:ind w:firstLine="720"/>
        <w:jc w:val="both"/>
        <w:rPr>
          <w:rFonts w:ascii="Times New Roman" w:eastAsia="Arial" w:hAnsi="Times New Roman"/>
          <w:szCs w:val="28"/>
          <w:lang w:val="nl-NL"/>
        </w:rPr>
      </w:pPr>
      <w:r w:rsidRPr="00640CB2">
        <w:rPr>
          <w:rFonts w:ascii="Times New Roman" w:eastAsia="Arial" w:hAnsi="Times New Roman"/>
          <w:szCs w:val="28"/>
          <w:lang w:val="nl-NL"/>
        </w:rPr>
        <w:t>Trường hợp pháp luật có quy định lập thêm báo cáo quyết toán theo kỳ kế toán khác thì ngoài báo cáo quyết toán năm đơn vị phải lập cả báo cáo theo kỳ kế toán đó.</w:t>
      </w:r>
    </w:p>
    <w:p w:rsidR="000376DF" w:rsidRPr="00DD5B89" w:rsidRDefault="00640CB2" w:rsidP="00FB1380">
      <w:pPr>
        <w:widowControl w:val="0"/>
        <w:spacing w:before="120" w:after="120"/>
        <w:ind w:firstLine="720"/>
        <w:jc w:val="both"/>
        <w:rPr>
          <w:rFonts w:ascii="Times New Roman" w:eastAsia="Arial" w:hAnsi="Times New Roman"/>
          <w:szCs w:val="28"/>
          <w:lang w:val="vi-VN"/>
        </w:rPr>
      </w:pPr>
      <w:r w:rsidRPr="00640CB2">
        <w:rPr>
          <w:rFonts w:ascii="Times New Roman" w:eastAsia="Arial" w:hAnsi="Times New Roman"/>
          <w:szCs w:val="28"/>
          <w:lang w:val="vi-VN"/>
        </w:rPr>
        <w:t>4</w:t>
      </w:r>
      <w:r w:rsidR="000376DF" w:rsidRPr="00DD5B89">
        <w:rPr>
          <w:rFonts w:ascii="Times New Roman" w:eastAsia="Arial" w:hAnsi="Times New Roman"/>
          <w:szCs w:val="28"/>
          <w:lang w:val="vi-VN"/>
        </w:rPr>
        <w:t>. Phương thức gửi, nhận báo cáo quyết toán</w:t>
      </w:r>
    </w:p>
    <w:p w:rsidR="00770DF9" w:rsidRPr="00DD5B89" w:rsidRDefault="000376DF" w:rsidP="00FB1380">
      <w:pPr>
        <w:widowControl w:val="0"/>
        <w:spacing w:before="120" w:after="120"/>
        <w:ind w:firstLine="720"/>
        <w:jc w:val="both"/>
        <w:rPr>
          <w:rFonts w:ascii="Times New Roman" w:eastAsia="Arial" w:hAnsi="Times New Roman"/>
          <w:szCs w:val="28"/>
          <w:lang w:val="vi-VN"/>
        </w:rPr>
      </w:pPr>
      <w:r w:rsidRPr="00DD5B89">
        <w:rPr>
          <w:rFonts w:ascii="Times New Roman" w:eastAsia="Arial" w:hAnsi="Times New Roman"/>
          <w:szCs w:val="28"/>
          <w:lang w:val="vi-VN"/>
        </w:rPr>
        <w:t>Báo cáo quyết toán được thể hiện dưới hình thức văn bản giấy hoặc văn bản điện tử tùy theo điều kiện thực tế và yêu cầu của cơ quan nhận báo cáo.</w:t>
      </w:r>
    </w:p>
    <w:p w:rsidR="008C4392" w:rsidRPr="00DD5B89" w:rsidRDefault="008C4392" w:rsidP="00576FDB">
      <w:pPr>
        <w:spacing w:before="120" w:after="120"/>
        <w:jc w:val="center"/>
        <w:outlineLvl w:val="0"/>
        <w:rPr>
          <w:rFonts w:ascii="Times New Roman" w:hAnsi="Times New Roman"/>
          <w:b/>
          <w:bCs/>
          <w:szCs w:val="28"/>
          <w:lang w:val="vi-VN"/>
        </w:rPr>
      </w:pPr>
    </w:p>
    <w:p w:rsidR="00DD772C" w:rsidRPr="00DD5B89" w:rsidRDefault="00DD772C" w:rsidP="00576FDB">
      <w:pPr>
        <w:spacing w:before="120" w:after="120"/>
        <w:jc w:val="center"/>
        <w:outlineLvl w:val="0"/>
        <w:rPr>
          <w:rFonts w:ascii="Times New Roman" w:hAnsi="Times New Roman"/>
          <w:b/>
          <w:bCs/>
          <w:szCs w:val="28"/>
          <w:lang w:val="vi-VN"/>
        </w:rPr>
      </w:pPr>
      <w:r w:rsidRPr="00DD5B89">
        <w:rPr>
          <w:rFonts w:ascii="Times New Roman" w:hAnsi="Times New Roman"/>
          <w:b/>
          <w:bCs/>
          <w:szCs w:val="28"/>
          <w:lang w:val="vi-VN"/>
        </w:rPr>
        <w:t xml:space="preserve">Chương </w:t>
      </w:r>
      <w:r w:rsidR="005064E7" w:rsidRPr="00DD5B89">
        <w:rPr>
          <w:rFonts w:ascii="Times New Roman" w:hAnsi="Times New Roman"/>
          <w:b/>
          <w:bCs/>
          <w:szCs w:val="28"/>
          <w:lang w:val="vi-VN"/>
        </w:rPr>
        <w:t>III</w:t>
      </w:r>
    </w:p>
    <w:p w:rsidR="00E12FE4" w:rsidRPr="00DD5B89" w:rsidRDefault="00DD772C" w:rsidP="00576FDB">
      <w:pPr>
        <w:spacing w:before="120" w:after="120"/>
        <w:jc w:val="center"/>
        <w:outlineLvl w:val="0"/>
        <w:rPr>
          <w:rFonts w:ascii="Times New Roman" w:hAnsi="Times New Roman"/>
          <w:b/>
          <w:bCs/>
          <w:szCs w:val="28"/>
          <w:lang w:val="vi-VN"/>
        </w:rPr>
      </w:pPr>
      <w:r w:rsidRPr="00DD5B89">
        <w:rPr>
          <w:rFonts w:ascii="Times New Roman" w:hAnsi="Times New Roman"/>
          <w:b/>
          <w:bCs/>
          <w:szCs w:val="28"/>
          <w:lang w:val="vi-VN"/>
        </w:rPr>
        <w:t>TỔ CHỨC THỰC HIỆN</w:t>
      </w:r>
    </w:p>
    <w:p w:rsidR="004F3A7F" w:rsidRPr="00DD5B89" w:rsidRDefault="004F3A7F" w:rsidP="00576FDB">
      <w:pPr>
        <w:spacing w:before="120" w:after="120"/>
        <w:jc w:val="center"/>
        <w:outlineLvl w:val="0"/>
        <w:rPr>
          <w:rFonts w:ascii="Times New Roman" w:hAnsi="Times New Roman"/>
          <w:b/>
          <w:bCs/>
          <w:szCs w:val="28"/>
          <w:lang w:val="vi-VN"/>
        </w:rPr>
      </w:pPr>
    </w:p>
    <w:p w:rsidR="00542749" w:rsidRPr="00F03E1D" w:rsidRDefault="00661F83" w:rsidP="00EC18B9">
      <w:pPr>
        <w:spacing w:before="120" w:after="120"/>
        <w:ind w:firstLine="720"/>
        <w:jc w:val="both"/>
        <w:outlineLvl w:val="1"/>
        <w:rPr>
          <w:rFonts w:ascii="Times New Roman" w:hAnsi="Times New Roman"/>
          <w:b/>
          <w:bCs/>
          <w:spacing w:val="-2"/>
          <w:szCs w:val="28"/>
          <w:lang w:val="vi-VN"/>
        </w:rPr>
      </w:pPr>
      <w:r>
        <w:rPr>
          <w:rFonts w:ascii="Times New Roman" w:hAnsi="Times New Roman"/>
          <w:b/>
          <w:bCs/>
          <w:spacing w:val="-2"/>
          <w:szCs w:val="28"/>
          <w:lang w:val="vi-VN"/>
        </w:rPr>
        <w:t xml:space="preserve">Điều </w:t>
      </w:r>
      <w:r>
        <w:rPr>
          <w:rFonts w:ascii="Times New Roman" w:hAnsi="Times New Roman"/>
          <w:b/>
          <w:bCs/>
          <w:spacing w:val="-2"/>
          <w:szCs w:val="28"/>
        </w:rPr>
        <w:t>9</w:t>
      </w:r>
      <w:r w:rsidR="00640CB2" w:rsidRPr="00640CB2">
        <w:rPr>
          <w:rFonts w:ascii="Times New Roman" w:hAnsi="Times New Roman"/>
          <w:b/>
          <w:bCs/>
          <w:spacing w:val="-2"/>
          <w:szCs w:val="28"/>
          <w:lang w:val="vi-VN"/>
        </w:rPr>
        <w:t>. Chuyển đổi số dư</w:t>
      </w:r>
    </w:p>
    <w:p w:rsidR="00542749" w:rsidRPr="00F03E1D" w:rsidRDefault="00640CB2" w:rsidP="00EC18B9">
      <w:pPr>
        <w:spacing w:before="120" w:after="120"/>
        <w:ind w:firstLine="720"/>
        <w:jc w:val="both"/>
        <w:outlineLvl w:val="1"/>
        <w:rPr>
          <w:rFonts w:ascii="Times New Roman" w:hAnsi="Times New Roman"/>
          <w:bCs/>
          <w:spacing w:val="-2"/>
          <w:szCs w:val="28"/>
          <w:lang w:val="vi-VN"/>
        </w:rPr>
      </w:pPr>
      <w:r w:rsidRPr="00640CB2">
        <w:rPr>
          <w:rFonts w:ascii="Times New Roman" w:hAnsi="Times New Roman"/>
          <w:bCs/>
          <w:spacing w:val="-2"/>
          <w:szCs w:val="28"/>
          <w:lang w:val="vi-VN"/>
        </w:rPr>
        <w:lastRenderedPageBreak/>
        <w:t>Quỹ thực hiện chuyển đổi số dư các tài khoản theo quy định của Thông tư này nếu nội dung đang phản ánh trái so với quy định của Thông tư này.</w:t>
      </w:r>
    </w:p>
    <w:p w:rsidR="008A4061" w:rsidRPr="00F03E1D" w:rsidRDefault="00640CB2" w:rsidP="00EC18B9">
      <w:pPr>
        <w:spacing w:before="120" w:after="120"/>
        <w:ind w:firstLine="720"/>
        <w:jc w:val="both"/>
        <w:outlineLvl w:val="1"/>
        <w:rPr>
          <w:rFonts w:ascii="Times New Roman" w:hAnsi="Times New Roman"/>
          <w:bCs/>
          <w:spacing w:val="-2"/>
          <w:szCs w:val="28"/>
          <w:lang w:val="vi-VN"/>
        </w:rPr>
      </w:pPr>
      <w:r w:rsidRPr="00640CB2">
        <w:rPr>
          <w:rFonts w:ascii="Times New Roman" w:hAnsi="Times New Roman"/>
          <w:bCs/>
          <w:spacing w:val="-2"/>
          <w:szCs w:val="28"/>
          <w:lang w:val="vi-VN"/>
        </w:rPr>
        <w:t>Quỹ báo cáo lại thông tin so sánh trên báo cáo tài chính đối với các chỉ tiêu có sự thay đổi giữa Thông tư này và chế độ kế toán Quỹ đang áp dụng.</w:t>
      </w:r>
    </w:p>
    <w:p w:rsidR="00604B5E" w:rsidRPr="00F03E1D" w:rsidRDefault="00604B5E" w:rsidP="00EC18B9">
      <w:pPr>
        <w:spacing w:before="120" w:after="120"/>
        <w:ind w:firstLine="720"/>
        <w:jc w:val="both"/>
        <w:outlineLvl w:val="1"/>
        <w:rPr>
          <w:rFonts w:ascii="Times New Roman" w:hAnsi="Times New Roman"/>
          <w:b/>
          <w:bCs/>
          <w:spacing w:val="-2"/>
          <w:szCs w:val="28"/>
          <w:lang w:val="vi-VN"/>
        </w:rPr>
      </w:pPr>
      <w:r w:rsidRPr="00DD5B89">
        <w:rPr>
          <w:rFonts w:ascii="Times New Roman" w:hAnsi="Times New Roman"/>
          <w:b/>
          <w:bCs/>
          <w:spacing w:val="-2"/>
          <w:szCs w:val="28"/>
          <w:lang w:val="vi-VN"/>
        </w:rPr>
        <w:t xml:space="preserve">Điều </w:t>
      </w:r>
      <w:r w:rsidR="00661F83">
        <w:rPr>
          <w:rFonts w:ascii="Times New Roman" w:hAnsi="Times New Roman"/>
          <w:b/>
          <w:bCs/>
          <w:spacing w:val="-2"/>
          <w:szCs w:val="28"/>
        </w:rPr>
        <w:t>10</w:t>
      </w:r>
      <w:r w:rsidR="00640CB2" w:rsidRPr="00640CB2">
        <w:rPr>
          <w:rFonts w:ascii="Times New Roman" w:hAnsi="Times New Roman"/>
          <w:b/>
          <w:bCs/>
          <w:spacing w:val="-2"/>
          <w:szCs w:val="28"/>
          <w:lang w:val="vi-VN"/>
        </w:rPr>
        <w:t>.</w:t>
      </w:r>
      <w:r w:rsidRPr="00DD5B89">
        <w:rPr>
          <w:rFonts w:ascii="Times New Roman" w:hAnsi="Times New Roman"/>
          <w:b/>
          <w:bCs/>
          <w:spacing w:val="-2"/>
          <w:szCs w:val="28"/>
          <w:lang w:val="vi-VN"/>
        </w:rPr>
        <w:t xml:space="preserve"> </w:t>
      </w:r>
      <w:r w:rsidR="00640CB2" w:rsidRPr="00640CB2">
        <w:rPr>
          <w:rFonts w:ascii="Times New Roman" w:hAnsi="Times New Roman"/>
          <w:b/>
          <w:bCs/>
          <w:spacing w:val="-2"/>
          <w:szCs w:val="28"/>
          <w:lang w:val="vi-VN"/>
        </w:rPr>
        <w:t xml:space="preserve">Quy </w:t>
      </w:r>
      <w:r w:rsidR="00640CB2" w:rsidRPr="00640CB2">
        <w:rPr>
          <w:rFonts w:ascii="Times New Roman" w:hAnsi="Times New Roman" w:hint="eastAsia"/>
          <w:b/>
          <w:bCs/>
          <w:spacing w:val="-2"/>
          <w:szCs w:val="28"/>
          <w:lang w:val="vi-VN"/>
        </w:rPr>
        <w:t>đ</w:t>
      </w:r>
      <w:r w:rsidR="00640CB2" w:rsidRPr="00640CB2">
        <w:rPr>
          <w:rFonts w:ascii="Times New Roman" w:hAnsi="Times New Roman"/>
          <w:b/>
          <w:bCs/>
          <w:spacing w:val="-2"/>
          <w:szCs w:val="28"/>
          <w:lang w:val="vi-VN"/>
        </w:rPr>
        <w:t>ịnh</w:t>
      </w:r>
      <w:r w:rsidR="007F1DF7" w:rsidRPr="00DD5B89">
        <w:rPr>
          <w:rFonts w:ascii="Times New Roman" w:hAnsi="Times New Roman"/>
          <w:b/>
          <w:bCs/>
          <w:spacing w:val="-2"/>
          <w:szCs w:val="28"/>
          <w:lang w:val="vi-VN"/>
        </w:rPr>
        <w:t xml:space="preserve"> chuyển tiếp</w:t>
      </w:r>
    </w:p>
    <w:p w:rsidR="002649F9" w:rsidRPr="00DD5B89" w:rsidRDefault="00C00D27" w:rsidP="00EC18B9">
      <w:pPr>
        <w:spacing w:before="120" w:after="120"/>
        <w:ind w:firstLine="720"/>
        <w:jc w:val="both"/>
        <w:rPr>
          <w:rFonts w:ascii="Times New Roman" w:hAnsi="Times New Roman"/>
          <w:bCs/>
          <w:spacing w:val="-2"/>
          <w:szCs w:val="28"/>
          <w:lang w:val="nl-NL"/>
        </w:rPr>
      </w:pPr>
      <w:r>
        <w:rPr>
          <w:rFonts w:ascii="Times New Roman" w:hAnsi="Times New Roman"/>
          <w:bCs/>
          <w:spacing w:val="-2"/>
          <w:szCs w:val="28"/>
          <w:lang w:val="nl-NL"/>
        </w:rPr>
        <w:t>C</w:t>
      </w:r>
      <w:r w:rsidRPr="00C00D27">
        <w:rPr>
          <w:rFonts w:ascii="Times New Roman" w:hAnsi="Times New Roman"/>
          <w:bCs/>
          <w:spacing w:val="-2"/>
          <w:szCs w:val="28"/>
          <w:lang w:val="nl-NL"/>
        </w:rPr>
        <w:t>ác</w:t>
      </w:r>
      <w:r>
        <w:rPr>
          <w:rFonts w:ascii="Times New Roman" w:hAnsi="Times New Roman"/>
          <w:bCs/>
          <w:spacing w:val="-2"/>
          <w:szCs w:val="28"/>
          <w:lang w:val="nl-NL"/>
        </w:rPr>
        <w:t xml:space="preserve"> Qu</w:t>
      </w:r>
      <w:r w:rsidRPr="00C00D27">
        <w:rPr>
          <w:rFonts w:ascii="Times New Roman" w:hAnsi="Times New Roman"/>
          <w:bCs/>
          <w:spacing w:val="-2"/>
          <w:szCs w:val="28"/>
          <w:lang w:val="nl-NL"/>
        </w:rPr>
        <w:t>ỹ</w:t>
      </w:r>
      <w:r>
        <w:rPr>
          <w:rFonts w:ascii="Times New Roman" w:hAnsi="Times New Roman"/>
          <w:bCs/>
          <w:spacing w:val="-2"/>
          <w:szCs w:val="28"/>
          <w:lang w:val="nl-NL"/>
        </w:rPr>
        <w:t xml:space="preserve"> </w:t>
      </w:r>
      <w:r w:rsidRPr="00C00D27">
        <w:rPr>
          <w:rFonts w:ascii="Times New Roman" w:hAnsi="Times New Roman" w:hint="eastAsia"/>
          <w:bCs/>
          <w:spacing w:val="-2"/>
          <w:szCs w:val="28"/>
          <w:lang w:val="nl-NL"/>
        </w:rPr>
        <w:t>đ</w:t>
      </w:r>
      <w:r>
        <w:rPr>
          <w:rFonts w:ascii="Times New Roman" w:hAnsi="Times New Roman"/>
          <w:bCs/>
          <w:spacing w:val="-2"/>
          <w:szCs w:val="28"/>
          <w:lang w:val="nl-NL"/>
        </w:rPr>
        <w:t xml:space="preserve">ang </w:t>
      </w:r>
      <w:r w:rsidRPr="00C00D27">
        <w:rPr>
          <w:rFonts w:ascii="Times New Roman" w:hAnsi="Times New Roman"/>
          <w:bCs/>
          <w:spacing w:val="-2"/>
          <w:szCs w:val="28"/>
          <w:lang w:val="nl-NL"/>
        </w:rPr>
        <w:t>á</w:t>
      </w:r>
      <w:r>
        <w:rPr>
          <w:rFonts w:ascii="Times New Roman" w:hAnsi="Times New Roman"/>
          <w:bCs/>
          <w:spacing w:val="-2"/>
          <w:szCs w:val="28"/>
          <w:lang w:val="nl-NL"/>
        </w:rPr>
        <w:t>p d</w:t>
      </w:r>
      <w:r w:rsidRPr="00C00D27">
        <w:rPr>
          <w:rFonts w:ascii="Times New Roman" w:hAnsi="Times New Roman"/>
          <w:bCs/>
          <w:spacing w:val="-2"/>
          <w:szCs w:val="28"/>
          <w:lang w:val="nl-NL"/>
        </w:rPr>
        <w:t>ụng</w:t>
      </w:r>
      <w:r>
        <w:rPr>
          <w:rFonts w:ascii="Times New Roman" w:hAnsi="Times New Roman"/>
          <w:bCs/>
          <w:spacing w:val="-2"/>
          <w:szCs w:val="28"/>
          <w:lang w:val="nl-NL"/>
        </w:rPr>
        <w:t xml:space="preserve"> k</w:t>
      </w:r>
      <w:r w:rsidRPr="00C00D27">
        <w:rPr>
          <w:rFonts w:ascii="Times New Roman" w:hAnsi="Times New Roman"/>
          <w:bCs/>
          <w:spacing w:val="-2"/>
          <w:szCs w:val="28"/>
          <w:lang w:val="nl-NL"/>
        </w:rPr>
        <w:t>ế</w:t>
      </w:r>
      <w:r>
        <w:rPr>
          <w:rFonts w:ascii="Times New Roman" w:hAnsi="Times New Roman"/>
          <w:bCs/>
          <w:spacing w:val="-2"/>
          <w:szCs w:val="28"/>
          <w:lang w:val="nl-NL"/>
        </w:rPr>
        <w:t xml:space="preserve"> t</w:t>
      </w:r>
      <w:r w:rsidRPr="00C00D27">
        <w:rPr>
          <w:rFonts w:ascii="Times New Roman" w:hAnsi="Times New Roman"/>
          <w:bCs/>
          <w:spacing w:val="-2"/>
          <w:szCs w:val="28"/>
          <w:lang w:val="nl-NL"/>
        </w:rPr>
        <w:t>oán</w:t>
      </w:r>
      <w:r>
        <w:rPr>
          <w:rFonts w:ascii="Times New Roman" w:hAnsi="Times New Roman"/>
          <w:bCs/>
          <w:spacing w:val="-2"/>
          <w:szCs w:val="28"/>
          <w:lang w:val="nl-NL"/>
        </w:rPr>
        <w:t xml:space="preserve"> theo quy </w:t>
      </w:r>
      <w:r w:rsidRPr="00C00D27">
        <w:rPr>
          <w:rFonts w:ascii="Times New Roman" w:hAnsi="Times New Roman" w:hint="eastAsia"/>
          <w:bCs/>
          <w:spacing w:val="-2"/>
          <w:szCs w:val="28"/>
          <w:lang w:val="nl-NL"/>
        </w:rPr>
        <w:t>đ</w:t>
      </w:r>
      <w:r w:rsidRPr="00C00D27">
        <w:rPr>
          <w:rFonts w:ascii="Times New Roman" w:hAnsi="Times New Roman"/>
          <w:bCs/>
          <w:spacing w:val="-2"/>
          <w:szCs w:val="28"/>
          <w:lang w:val="nl-NL"/>
        </w:rPr>
        <w:t>ịnh</w:t>
      </w:r>
      <w:r>
        <w:rPr>
          <w:rFonts w:ascii="Times New Roman" w:hAnsi="Times New Roman"/>
          <w:bCs/>
          <w:spacing w:val="-2"/>
          <w:szCs w:val="28"/>
          <w:lang w:val="nl-NL"/>
        </w:rPr>
        <w:t xml:space="preserve"> t</w:t>
      </w:r>
      <w:r w:rsidRPr="00C00D27">
        <w:rPr>
          <w:rFonts w:ascii="Times New Roman" w:hAnsi="Times New Roman"/>
          <w:bCs/>
          <w:spacing w:val="-2"/>
          <w:szCs w:val="28"/>
          <w:lang w:val="nl-NL"/>
        </w:rPr>
        <w:t>ại</w:t>
      </w:r>
      <w:r>
        <w:rPr>
          <w:rFonts w:ascii="Times New Roman" w:hAnsi="Times New Roman"/>
          <w:bCs/>
          <w:spacing w:val="-2"/>
          <w:szCs w:val="28"/>
          <w:lang w:val="nl-NL"/>
        </w:rPr>
        <w:t xml:space="preserve"> Thông t</w:t>
      </w:r>
      <w:r w:rsidRPr="00C00D27">
        <w:rPr>
          <w:rFonts w:ascii="Times New Roman" w:hAnsi="Times New Roman" w:hint="eastAsia"/>
          <w:bCs/>
          <w:spacing w:val="-2"/>
          <w:szCs w:val="28"/>
          <w:lang w:val="nl-NL"/>
        </w:rPr>
        <w:t>ư</w:t>
      </w:r>
      <w:r>
        <w:rPr>
          <w:rFonts w:ascii="Times New Roman" w:hAnsi="Times New Roman"/>
          <w:bCs/>
          <w:spacing w:val="-2"/>
          <w:szCs w:val="28"/>
          <w:lang w:val="nl-NL"/>
        </w:rPr>
        <w:t xml:space="preserve"> s</w:t>
      </w:r>
      <w:r w:rsidRPr="00C00D27">
        <w:rPr>
          <w:rFonts w:ascii="Times New Roman" w:hAnsi="Times New Roman"/>
          <w:bCs/>
          <w:spacing w:val="-2"/>
          <w:szCs w:val="28"/>
          <w:lang w:val="nl-NL"/>
        </w:rPr>
        <w:t>ố</w:t>
      </w:r>
      <w:r>
        <w:rPr>
          <w:rFonts w:ascii="Times New Roman" w:hAnsi="Times New Roman"/>
          <w:bCs/>
          <w:spacing w:val="-2"/>
          <w:szCs w:val="28"/>
          <w:lang w:val="nl-NL"/>
        </w:rPr>
        <w:t xml:space="preserve"> 107/2017/TT-BTC ng</w:t>
      </w:r>
      <w:r w:rsidRPr="00C00D27">
        <w:rPr>
          <w:rFonts w:ascii="Times New Roman" w:hAnsi="Times New Roman"/>
          <w:bCs/>
          <w:spacing w:val="-2"/>
          <w:szCs w:val="28"/>
          <w:lang w:val="nl-NL"/>
        </w:rPr>
        <w:t>à</w:t>
      </w:r>
      <w:r>
        <w:rPr>
          <w:rFonts w:ascii="Times New Roman" w:hAnsi="Times New Roman"/>
          <w:bCs/>
          <w:spacing w:val="-2"/>
          <w:szCs w:val="28"/>
          <w:lang w:val="nl-NL"/>
        </w:rPr>
        <w:t>y 10/10/2017 c</w:t>
      </w:r>
      <w:r w:rsidRPr="00C00D27">
        <w:rPr>
          <w:rFonts w:ascii="Times New Roman" w:hAnsi="Times New Roman"/>
          <w:bCs/>
          <w:spacing w:val="-2"/>
          <w:szCs w:val="28"/>
          <w:lang w:val="nl-NL"/>
        </w:rPr>
        <w:t>ủa</w:t>
      </w:r>
      <w:r>
        <w:rPr>
          <w:rFonts w:ascii="Times New Roman" w:hAnsi="Times New Roman"/>
          <w:bCs/>
          <w:spacing w:val="-2"/>
          <w:szCs w:val="28"/>
          <w:lang w:val="nl-NL"/>
        </w:rPr>
        <w:t xml:space="preserve"> B</w:t>
      </w:r>
      <w:r w:rsidRPr="00C00D27">
        <w:rPr>
          <w:rFonts w:ascii="Times New Roman" w:hAnsi="Times New Roman"/>
          <w:bCs/>
          <w:spacing w:val="-2"/>
          <w:szCs w:val="28"/>
          <w:lang w:val="nl-NL"/>
        </w:rPr>
        <w:t>ộ</w:t>
      </w:r>
      <w:r>
        <w:rPr>
          <w:rFonts w:ascii="Times New Roman" w:hAnsi="Times New Roman"/>
          <w:bCs/>
          <w:spacing w:val="-2"/>
          <w:szCs w:val="28"/>
          <w:lang w:val="nl-NL"/>
        </w:rPr>
        <w:t xml:space="preserve"> T</w:t>
      </w:r>
      <w:r w:rsidRPr="00C00D27">
        <w:rPr>
          <w:rFonts w:ascii="Times New Roman" w:hAnsi="Times New Roman"/>
          <w:bCs/>
          <w:spacing w:val="-2"/>
          <w:szCs w:val="28"/>
          <w:lang w:val="nl-NL"/>
        </w:rPr>
        <w:t>à</w:t>
      </w:r>
      <w:r>
        <w:rPr>
          <w:rFonts w:ascii="Times New Roman" w:hAnsi="Times New Roman"/>
          <w:bCs/>
          <w:spacing w:val="-2"/>
          <w:szCs w:val="28"/>
          <w:lang w:val="nl-NL"/>
        </w:rPr>
        <w:t>i ch</w:t>
      </w:r>
      <w:r w:rsidRPr="00C00D27">
        <w:rPr>
          <w:rFonts w:ascii="Times New Roman" w:hAnsi="Times New Roman"/>
          <w:bCs/>
          <w:spacing w:val="-2"/>
          <w:szCs w:val="28"/>
          <w:lang w:val="nl-NL"/>
        </w:rPr>
        <w:t>í</w:t>
      </w:r>
      <w:r>
        <w:rPr>
          <w:rFonts w:ascii="Times New Roman" w:hAnsi="Times New Roman"/>
          <w:bCs/>
          <w:spacing w:val="-2"/>
          <w:szCs w:val="28"/>
          <w:lang w:val="nl-NL"/>
        </w:rPr>
        <w:t>nh h</w:t>
      </w:r>
      <w:r>
        <w:rPr>
          <w:rFonts w:ascii="Times New Roman" w:hAnsi="Times New Roman" w:hint="eastAsia"/>
          <w:bCs/>
          <w:spacing w:val="-2"/>
          <w:szCs w:val="28"/>
          <w:lang w:val="nl-NL"/>
        </w:rPr>
        <w:t>ư</w:t>
      </w:r>
      <w:r w:rsidRPr="00C00D27">
        <w:rPr>
          <w:rFonts w:ascii="Times New Roman" w:hAnsi="Times New Roman"/>
          <w:bCs/>
          <w:spacing w:val="-2"/>
          <w:szCs w:val="28"/>
          <w:lang w:val="nl-NL"/>
        </w:rPr>
        <w:t>ớ</w:t>
      </w:r>
      <w:r>
        <w:rPr>
          <w:rFonts w:ascii="Times New Roman" w:hAnsi="Times New Roman"/>
          <w:bCs/>
          <w:spacing w:val="-2"/>
          <w:szCs w:val="28"/>
          <w:lang w:val="nl-NL"/>
        </w:rPr>
        <w:t>ng d</w:t>
      </w:r>
      <w:r w:rsidRPr="00C00D27">
        <w:rPr>
          <w:rFonts w:ascii="Times New Roman" w:hAnsi="Times New Roman"/>
          <w:bCs/>
          <w:spacing w:val="-2"/>
          <w:szCs w:val="28"/>
          <w:lang w:val="nl-NL"/>
        </w:rPr>
        <w:t>ẫ</w:t>
      </w:r>
      <w:r>
        <w:rPr>
          <w:rFonts w:ascii="Times New Roman" w:hAnsi="Times New Roman"/>
          <w:bCs/>
          <w:spacing w:val="-2"/>
          <w:szCs w:val="28"/>
          <w:lang w:val="nl-NL"/>
        </w:rPr>
        <w:t>n ch</w:t>
      </w:r>
      <w:r w:rsidRPr="00C00D27">
        <w:rPr>
          <w:rFonts w:ascii="Times New Roman" w:hAnsi="Times New Roman"/>
          <w:bCs/>
          <w:spacing w:val="-2"/>
          <w:szCs w:val="28"/>
          <w:lang w:val="nl-NL"/>
        </w:rPr>
        <w:t>ế</w:t>
      </w:r>
      <w:r>
        <w:rPr>
          <w:rFonts w:ascii="Times New Roman" w:hAnsi="Times New Roman"/>
          <w:bCs/>
          <w:spacing w:val="-2"/>
          <w:szCs w:val="28"/>
          <w:lang w:val="nl-NL"/>
        </w:rPr>
        <w:t xml:space="preserve"> </w:t>
      </w:r>
      <w:r w:rsidRPr="00C00D27">
        <w:rPr>
          <w:rFonts w:ascii="Times New Roman" w:hAnsi="Times New Roman" w:hint="eastAsia"/>
          <w:bCs/>
          <w:spacing w:val="-2"/>
          <w:szCs w:val="28"/>
          <w:lang w:val="nl-NL"/>
        </w:rPr>
        <w:t>đ</w:t>
      </w:r>
      <w:r w:rsidRPr="00C00D27">
        <w:rPr>
          <w:rFonts w:ascii="Times New Roman" w:hAnsi="Times New Roman"/>
          <w:bCs/>
          <w:spacing w:val="-2"/>
          <w:szCs w:val="28"/>
          <w:lang w:val="nl-NL"/>
        </w:rPr>
        <w:t>ộ</w:t>
      </w:r>
      <w:r>
        <w:rPr>
          <w:rFonts w:ascii="Times New Roman" w:hAnsi="Times New Roman"/>
          <w:bCs/>
          <w:spacing w:val="-2"/>
          <w:szCs w:val="28"/>
          <w:lang w:val="nl-NL"/>
        </w:rPr>
        <w:t xml:space="preserve"> k</w:t>
      </w:r>
      <w:r w:rsidRPr="00C00D27">
        <w:rPr>
          <w:rFonts w:ascii="Times New Roman" w:hAnsi="Times New Roman"/>
          <w:bCs/>
          <w:spacing w:val="-2"/>
          <w:szCs w:val="28"/>
          <w:lang w:val="nl-NL"/>
        </w:rPr>
        <w:t>ế</w:t>
      </w:r>
      <w:r>
        <w:rPr>
          <w:rFonts w:ascii="Times New Roman" w:hAnsi="Times New Roman"/>
          <w:bCs/>
          <w:spacing w:val="-2"/>
          <w:szCs w:val="28"/>
          <w:lang w:val="nl-NL"/>
        </w:rPr>
        <w:t xml:space="preserve"> t</w:t>
      </w:r>
      <w:r w:rsidRPr="00C00D27">
        <w:rPr>
          <w:rFonts w:ascii="Times New Roman" w:hAnsi="Times New Roman"/>
          <w:bCs/>
          <w:spacing w:val="-2"/>
          <w:szCs w:val="28"/>
          <w:lang w:val="nl-NL"/>
        </w:rPr>
        <w:t>oán</w:t>
      </w:r>
      <w:r>
        <w:rPr>
          <w:rFonts w:ascii="Times New Roman" w:hAnsi="Times New Roman"/>
          <w:bCs/>
          <w:spacing w:val="-2"/>
          <w:szCs w:val="28"/>
          <w:lang w:val="nl-NL"/>
        </w:rPr>
        <w:t xml:space="preserve"> h</w:t>
      </w:r>
      <w:r w:rsidRPr="00C00D27">
        <w:rPr>
          <w:rFonts w:ascii="Times New Roman" w:hAnsi="Times New Roman"/>
          <w:bCs/>
          <w:spacing w:val="-2"/>
          <w:szCs w:val="28"/>
          <w:lang w:val="nl-NL"/>
        </w:rPr>
        <w:t>à</w:t>
      </w:r>
      <w:r>
        <w:rPr>
          <w:rFonts w:ascii="Times New Roman" w:hAnsi="Times New Roman"/>
          <w:bCs/>
          <w:spacing w:val="-2"/>
          <w:szCs w:val="28"/>
          <w:lang w:val="nl-NL"/>
        </w:rPr>
        <w:t>nh ch</w:t>
      </w:r>
      <w:r w:rsidRPr="00C00D27">
        <w:rPr>
          <w:rFonts w:ascii="Times New Roman" w:hAnsi="Times New Roman"/>
          <w:bCs/>
          <w:spacing w:val="-2"/>
          <w:szCs w:val="28"/>
          <w:lang w:val="nl-NL"/>
        </w:rPr>
        <w:t>í</w:t>
      </w:r>
      <w:r>
        <w:rPr>
          <w:rFonts w:ascii="Times New Roman" w:hAnsi="Times New Roman"/>
          <w:bCs/>
          <w:spacing w:val="-2"/>
          <w:szCs w:val="28"/>
          <w:lang w:val="nl-NL"/>
        </w:rPr>
        <w:t>nh, s</w:t>
      </w:r>
      <w:r w:rsidRPr="00C00D27">
        <w:rPr>
          <w:rFonts w:ascii="Times New Roman" w:hAnsi="Times New Roman"/>
          <w:bCs/>
          <w:spacing w:val="-2"/>
          <w:szCs w:val="28"/>
          <w:lang w:val="nl-NL"/>
        </w:rPr>
        <w:t>ự</w:t>
      </w:r>
      <w:r>
        <w:rPr>
          <w:rFonts w:ascii="Times New Roman" w:hAnsi="Times New Roman"/>
          <w:bCs/>
          <w:spacing w:val="-2"/>
          <w:szCs w:val="28"/>
          <w:lang w:val="nl-NL"/>
        </w:rPr>
        <w:t xml:space="preserve"> nghi</w:t>
      </w:r>
      <w:r w:rsidRPr="00C00D27">
        <w:rPr>
          <w:rFonts w:ascii="Times New Roman" w:hAnsi="Times New Roman"/>
          <w:bCs/>
          <w:spacing w:val="-2"/>
          <w:szCs w:val="28"/>
          <w:lang w:val="nl-NL"/>
        </w:rPr>
        <w:t>ệp</w:t>
      </w:r>
      <w:r w:rsidR="007C6422">
        <w:rPr>
          <w:rFonts w:ascii="Times New Roman" w:hAnsi="Times New Roman"/>
          <w:bCs/>
          <w:spacing w:val="-2"/>
          <w:szCs w:val="28"/>
          <w:lang w:val="nl-NL"/>
        </w:rPr>
        <w:t xml:space="preserve">, </w:t>
      </w:r>
      <w:r>
        <w:rPr>
          <w:rFonts w:ascii="Times New Roman" w:hAnsi="Times New Roman"/>
          <w:bCs/>
          <w:spacing w:val="-2"/>
          <w:szCs w:val="28"/>
          <w:lang w:val="nl-NL"/>
        </w:rPr>
        <w:t>Th</w:t>
      </w:r>
      <w:r w:rsidRPr="00C00D27">
        <w:rPr>
          <w:rFonts w:ascii="Times New Roman" w:hAnsi="Times New Roman"/>
          <w:bCs/>
          <w:spacing w:val="-2"/>
          <w:szCs w:val="28"/>
          <w:lang w:val="nl-NL"/>
        </w:rPr>
        <w:t>ô</w:t>
      </w:r>
      <w:r>
        <w:rPr>
          <w:rFonts w:ascii="Times New Roman" w:hAnsi="Times New Roman"/>
          <w:bCs/>
          <w:spacing w:val="-2"/>
          <w:szCs w:val="28"/>
          <w:lang w:val="nl-NL"/>
        </w:rPr>
        <w:t>ng t</w:t>
      </w:r>
      <w:r w:rsidRPr="00C00D27">
        <w:rPr>
          <w:rFonts w:ascii="Times New Roman" w:hAnsi="Times New Roman" w:hint="eastAsia"/>
          <w:bCs/>
          <w:spacing w:val="-2"/>
          <w:szCs w:val="28"/>
          <w:lang w:val="nl-NL"/>
        </w:rPr>
        <w:t>ư</w:t>
      </w:r>
      <w:r>
        <w:rPr>
          <w:rFonts w:ascii="Times New Roman" w:hAnsi="Times New Roman"/>
          <w:bCs/>
          <w:spacing w:val="-2"/>
          <w:szCs w:val="28"/>
          <w:lang w:val="nl-NL"/>
        </w:rPr>
        <w:t xml:space="preserve"> s</w:t>
      </w:r>
      <w:r w:rsidRPr="00C00D27">
        <w:rPr>
          <w:rFonts w:ascii="Times New Roman" w:hAnsi="Times New Roman"/>
          <w:bCs/>
          <w:spacing w:val="-2"/>
          <w:szCs w:val="28"/>
          <w:lang w:val="nl-NL"/>
        </w:rPr>
        <w:t>ố</w:t>
      </w:r>
      <w:r>
        <w:rPr>
          <w:rFonts w:ascii="Times New Roman" w:hAnsi="Times New Roman"/>
          <w:bCs/>
          <w:spacing w:val="-2"/>
          <w:szCs w:val="28"/>
          <w:lang w:val="nl-NL"/>
        </w:rPr>
        <w:t xml:space="preserve"> 200/2014/TT-BTC ng</w:t>
      </w:r>
      <w:r w:rsidRPr="00C00D27">
        <w:rPr>
          <w:rFonts w:ascii="Times New Roman" w:hAnsi="Times New Roman"/>
          <w:bCs/>
          <w:spacing w:val="-2"/>
          <w:szCs w:val="28"/>
          <w:lang w:val="nl-NL"/>
        </w:rPr>
        <w:t>ày</w:t>
      </w:r>
      <w:r w:rsidR="00E96FD1">
        <w:rPr>
          <w:rFonts w:ascii="Times New Roman" w:hAnsi="Times New Roman"/>
          <w:bCs/>
          <w:spacing w:val="-2"/>
          <w:szCs w:val="28"/>
          <w:lang w:val="nl-NL"/>
        </w:rPr>
        <w:t xml:space="preserve"> 22/12/2014 c</w:t>
      </w:r>
      <w:r w:rsidR="00E96FD1" w:rsidRPr="00E96FD1">
        <w:rPr>
          <w:rFonts w:ascii="Times New Roman" w:hAnsi="Times New Roman"/>
          <w:bCs/>
          <w:spacing w:val="-2"/>
          <w:szCs w:val="28"/>
          <w:lang w:val="nl-NL"/>
        </w:rPr>
        <w:t>ủa</w:t>
      </w:r>
      <w:r w:rsidR="00E96FD1">
        <w:rPr>
          <w:rFonts w:ascii="Times New Roman" w:hAnsi="Times New Roman"/>
          <w:bCs/>
          <w:spacing w:val="-2"/>
          <w:szCs w:val="28"/>
          <w:lang w:val="nl-NL"/>
        </w:rPr>
        <w:t xml:space="preserve"> B</w:t>
      </w:r>
      <w:r w:rsidR="00E96FD1" w:rsidRPr="00E96FD1">
        <w:rPr>
          <w:rFonts w:ascii="Times New Roman" w:hAnsi="Times New Roman"/>
          <w:bCs/>
          <w:spacing w:val="-2"/>
          <w:szCs w:val="28"/>
          <w:lang w:val="nl-NL"/>
        </w:rPr>
        <w:t>ộ</w:t>
      </w:r>
      <w:r w:rsidR="00E96FD1">
        <w:rPr>
          <w:rFonts w:ascii="Times New Roman" w:hAnsi="Times New Roman"/>
          <w:bCs/>
          <w:spacing w:val="-2"/>
          <w:szCs w:val="28"/>
          <w:lang w:val="nl-NL"/>
        </w:rPr>
        <w:t xml:space="preserve"> T</w:t>
      </w:r>
      <w:r w:rsidR="00E96FD1" w:rsidRPr="00E96FD1">
        <w:rPr>
          <w:rFonts w:ascii="Times New Roman" w:hAnsi="Times New Roman"/>
          <w:bCs/>
          <w:spacing w:val="-2"/>
          <w:szCs w:val="28"/>
          <w:lang w:val="nl-NL"/>
        </w:rPr>
        <w:t>ài</w:t>
      </w:r>
      <w:r w:rsidR="00E96FD1">
        <w:rPr>
          <w:rFonts w:ascii="Times New Roman" w:hAnsi="Times New Roman"/>
          <w:bCs/>
          <w:spacing w:val="-2"/>
          <w:szCs w:val="28"/>
          <w:lang w:val="nl-NL"/>
        </w:rPr>
        <w:t xml:space="preserve"> ch</w:t>
      </w:r>
      <w:r w:rsidR="00E96FD1" w:rsidRPr="00E96FD1">
        <w:rPr>
          <w:rFonts w:ascii="Times New Roman" w:hAnsi="Times New Roman"/>
          <w:bCs/>
          <w:spacing w:val="-2"/>
          <w:szCs w:val="28"/>
          <w:lang w:val="nl-NL"/>
        </w:rPr>
        <w:t>í</w:t>
      </w:r>
      <w:r w:rsidR="00E96FD1">
        <w:rPr>
          <w:rFonts w:ascii="Times New Roman" w:hAnsi="Times New Roman"/>
          <w:bCs/>
          <w:spacing w:val="-2"/>
          <w:szCs w:val="28"/>
          <w:lang w:val="nl-NL"/>
        </w:rPr>
        <w:t>nh h</w:t>
      </w:r>
      <w:r w:rsidR="00E96FD1">
        <w:rPr>
          <w:rFonts w:ascii="Times New Roman" w:hAnsi="Times New Roman" w:hint="eastAsia"/>
          <w:bCs/>
          <w:spacing w:val="-2"/>
          <w:szCs w:val="28"/>
          <w:lang w:val="nl-NL"/>
        </w:rPr>
        <w:t>ư</w:t>
      </w:r>
      <w:r w:rsidR="00E96FD1" w:rsidRPr="00E96FD1">
        <w:rPr>
          <w:rFonts w:ascii="Times New Roman" w:hAnsi="Times New Roman"/>
          <w:bCs/>
          <w:spacing w:val="-2"/>
          <w:szCs w:val="28"/>
          <w:lang w:val="nl-NL"/>
        </w:rPr>
        <w:t>ớ</w:t>
      </w:r>
      <w:r w:rsidR="00E96FD1">
        <w:rPr>
          <w:rFonts w:ascii="Times New Roman" w:hAnsi="Times New Roman"/>
          <w:bCs/>
          <w:spacing w:val="-2"/>
          <w:szCs w:val="28"/>
          <w:lang w:val="nl-NL"/>
        </w:rPr>
        <w:t>ng d</w:t>
      </w:r>
      <w:r w:rsidR="00E96FD1" w:rsidRPr="00E96FD1">
        <w:rPr>
          <w:rFonts w:ascii="Times New Roman" w:hAnsi="Times New Roman"/>
          <w:bCs/>
          <w:spacing w:val="-2"/>
          <w:szCs w:val="28"/>
          <w:lang w:val="nl-NL"/>
        </w:rPr>
        <w:t>ẫ</w:t>
      </w:r>
      <w:r w:rsidR="00E96FD1">
        <w:rPr>
          <w:rFonts w:ascii="Times New Roman" w:hAnsi="Times New Roman"/>
          <w:bCs/>
          <w:spacing w:val="-2"/>
          <w:szCs w:val="28"/>
          <w:lang w:val="nl-NL"/>
        </w:rPr>
        <w:t>n ch</w:t>
      </w:r>
      <w:r w:rsidR="00E96FD1" w:rsidRPr="00E96FD1">
        <w:rPr>
          <w:rFonts w:ascii="Times New Roman" w:hAnsi="Times New Roman"/>
          <w:bCs/>
          <w:spacing w:val="-2"/>
          <w:szCs w:val="28"/>
          <w:lang w:val="nl-NL"/>
        </w:rPr>
        <w:t>ế</w:t>
      </w:r>
      <w:r w:rsidR="00E96FD1">
        <w:rPr>
          <w:rFonts w:ascii="Times New Roman" w:hAnsi="Times New Roman"/>
          <w:bCs/>
          <w:spacing w:val="-2"/>
          <w:szCs w:val="28"/>
          <w:lang w:val="nl-NL"/>
        </w:rPr>
        <w:t xml:space="preserve"> </w:t>
      </w:r>
      <w:r w:rsidR="00E96FD1" w:rsidRPr="00E96FD1">
        <w:rPr>
          <w:rFonts w:ascii="Times New Roman" w:hAnsi="Times New Roman" w:hint="eastAsia"/>
          <w:bCs/>
          <w:spacing w:val="-2"/>
          <w:szCs w:val="28"/>
          <w:lang w:val="nl-NL"/>
        </w:rPr>
        <w:t>đ</w:t>
      </w:r>
      <w:r w:rsidR="00E96FD1" w:rsidRPr="00E96FD1">
        <w:rPr>
          <w:rFonts w:ascii="Times New Roman" w:hAnsi="Times New Roman"/>
          <w:bCs/>
          <w:spacing w:val="-2"/>
          <w:szCs w:val="28"/>
          <w:lang w:val="nl-NL"/>
        </w:rPr>
        <w:t>ộ</w:t>
      </w:r>
      <w:r w:rsidR="00E96FD1">
        <w:rPr>
          <w:rFonts w:ascii="Times New Roman" w:hAnsi="Times New Roman"/>
          <w:bCs/>
          <w:spacing w:val="-2"/>
          <w:szCs w:val="28"/>
          <w:lang w:val="nl-NL"/>
        </w:rPr>
        <w:t xml:space="preserve"> k</w:t>
      </w:r>
      <w:r w:rsidR="00E96FD1" w:rsidRPr="00E96FD1">
        <w:rPr>
          <w:rFonts w:ascii="Times New Roman" w:hAnsi="Times New Roman"/>
          <w:bCs/>
          <w:spacing w:val="-2"/>
          <w:szCs w:val="28"/>
          <w:lang w:val="nl-NL"/>
        </w:rPr>
        <w:t>ế</w:t>
      </w:r>
      <w:r w:rsidR="00E96FD1">
        <w:rPr>
          <w:rFonts w:ascii="Times New Roman" w:hAnsi="Times New Roman"/>
          <w:bCs/>
          <w:spacing w:val="-2"/>
          <w:szCs w:val="28"/>
          <w:lang w:val="nl-NL"/>
        </w:rPr>
        <w:t xml:space="preserve"> t</w:t>
      </w:r>
      <w:r w:rsidR="00E96FD1" w:rsidRPr="00E96FD1">
        <w:rPr>
          <w:rFonts w:ascii="Times New Roman" w:hAnsi="Times New Roman"/>
          <w:bCs/>
          <w:spacing w:val="-2"/>
          <w:szCs w:val="28"/>
          <w:lang w:val="nl-NL"/>
        </w:rPr>
        <w:t>oán</w:t>
      </w:r>
      <w:r w:rsidR="00E96FD1">
        <w:rPr>
          <w:rFonts w:ascii="Times New Roman" w:hAnsi="Times New Roman"/>
          <w:bCs/>
          <w:spacing w:val="-2"/>
          <w:szCs w:val="28"/>
          <w:lang w:val="nl-NL"/>
        </w:rPr>
        <w:t xml:space="preserve"> doanh nghi</w:t>
      </w:r>
      <w:r w:rsidR="00E96FD1" w:rsidRPr="00E96FD1">
        <w:rPr>
          <w:rFonts w:ascii="Times New Roman" w:hAnsi="Times New Roman"/>
          <w:bCs/>
          <w:spacing w:val="-2"/>
          <w:szCs w:val="28"/>
          <w:lang w:val="nl-NL"/>
        </w:rPr>
        <w:t>ệp</w:t>
      </w:r>
      <w:r w:rsidR="00E96FD1">
        <w:rPr>
          <w:rFonts w:ascii="Times New Roman" w:hAnsi="Times New Roman"/>
          <w:bCs/>
          <w:spacing w:val="-2"/>
          <w:szCs w:val="28"/>
          <w:lang w:val="nl-NL"/>
        </w:rPr>
        <w:t xml:space="preserve"> v</w:t>
      </w:r>
      <w:r w:rsidR="00E96FD1" w:rsidRPr="00E96FD1">
        <w:rPr>
          <w:rFonts w:ascii="Times New Roman" w:hAnsi="Times New Roman"/>
          <w:bCs/>
          <w:spacing w:val="-2"/>
          <w:szCs w:val="28"/>
          <w:lang w:val="nl-NL"/>
        </w:rPr>
        <w:t>à</w:t>
      </w:r>
      <w:r>
        <w:rPr>
          <w:rFonts w:ascii="Times New Roman" w:hAnsi="Times New Roman"/>
          <w:bCs/>
          <w:spacing w:val="-2"/>
          <w:szCs w:val="28"/>
          <w:lang w:val="nl-NL"/>
        </w:rPr>
        <w:t xml:space="preserve"> </w:t>
      </w:r>
      <w:r w:rsidR="002649F9" w:rsidRPr="00DD5B89">
        <w:rPr>
          <w:rFonts w:ascii="Times New Roman" w:hAnsi="Times New Roman"/>
          <w:bCs/>
          <w:spacing w:val="-2"/>
          <w:szCs w:val="28"/>
          <w:lang w:val="nl-NL"/>
        </w:rPr>
        <w:t xml:space="preserve">Các Quỹ có chế độ kế toán đặc thù đã được Bộ Tài chính </w:t>
      </w:r>
      <w:r w:rsidR="00452CAD" w:rsidRPr="00DD5B89">
        <w:rPr>
          <w:rFonts w:ascii="Times New Roman" w:hAnsi="Times New Roman"/>
          <w:bCs/>
          <w:spacing w:val="-2"/>
          <w:szCs w:val="28"/>
          <w:lang w:val="nl-NL"/>
        </w:rPr>
        <w:t>ban hành hướng dẫn riêng</w:t>
      </w:r>
      <w:r w:rsidR="0016573D" w:rsidRPr="00DD5B89">
        <w:rPr>
          <w:rFonts w:ascii="Times New Roman" w:hAnsi="Times New Roman"/>
          <w:bCs/>
          <w:spacing w:val="-2"/>
          <w:szCs w:val="28"/>
          <w:lang w:val="nl-NL"/>
        </w:rPr>
        <w:t xml:space="preserve"> </w:t>
      </w:r>
      <w:r w:rsidR="00E96FD1">
        <w:rPr>
          <w:rFonts w:ascii="Times New Roman" w:hAnsi="Times New Roman"/>
          <w:bCs/>
          <w:spacing w:val="-2"/>
          <w:szCs w:val="28"/>
          <w:lang w:val="nl-NL"/>
        </w:rPr>
        <w:t>(Qu</w:t>
      </w:r>
      <w:r w:rsidR="00E96FD1" w:rsidRPr="00E96FD1">
        <w:rPr>
          <w:rFonts w:ascii="Times New Roman" w:hAnsi="Times New Roman"/>
          <w:bCs/>
          <w:spacing w:val="-2"/>
          <w:szCs w:val="28"/>
          <w:lang w:val="nl-NL"/>
        </w:rPr>
        <w:t>ỹ</w:t>
      </w:r>
      <w:r w:rsidR="00E96FD1">
        <w:rPr>
          <w:rFonts w:ascii="Times New Roman" w:hAnsi="Times New Roman"/>
          <w:bCs/>
          <w:spacing w:val="-2"/>
          <w:szCs w:val="28"/>
          <w:lang w:val="nl-NL"/>
        </w:rPr>
        <w:t xml:space="preserve"> </w:t>
      </w:r>
      <w:r w:rsidR="00E96FD1" w:rsidRPr="00E96FD1">
        <w:rPr>
          <w:rFonts w:ascii="Times New Roman" w:hAnsi="Times New Roman" w:hint="eastAsia"/>
          <w:bCs/>
          <w:spacing w:val="-2"/>
          <w:szCs w:val="28"/>
          <w:lang w:val="nl-NL"/>
        </w:rPr>
        <w:t>đ</w:t>
      </w:r>
      <w:r w:rsidR="00E96FD1" w:rsidRPr="00E96FD1">
        <w:rPr>
          <w:rFonts w:ascii="Times New Roman" w:hAnsi="Times New Roman"/>
          <w:bCs/>
          <w:spacing w:val="-2"/>
          <w:szCs w:val="28"/>
          <w:lang w:val="nl-NL"/>
        </w:rPr>
        <w:t>ầ</w:t>
      </w:r>
      <w:r w:rsidR="00E96FD1">
        <w:rPr>
          <w:rFonts w:ascii="Times New Roman" w:hAnsi="Times New Roman"/>
          <w:bCs/>
          <w:spacing w:val="-2"/>
          <w:szCs w:val="28"/>
          <w:lang w:val="nl-NL"/>
        </w:rPr>
        <w:t>u t</w:t>
      </w:r>
      <w:r w:rsidR="00E96FD1" w:rsidRPr="00E96FD1">
        <w:rPr>
          <w:rFonts w:ascii="Times New Roman" w:hAnsi="Times New Roman" w:hint="eastAsia"/>
          <w:bCs/>
          <w:spacing w:val="-2"/>
          <w:szCs w:val="28"/>
          <w:lang w:val="nl-NL"/>
        </w:rPr>
        <w:t>ư</w:t>
      </w:r>
      <w:r w:rsidR="00E96FD1">
        <w:rPr>
          <w:rFonts w:ascii="Times New Roman" w:hAnsi="Times New Roman"/>
          <w:bCs/>
          <w:spacing w:val="-2"/>
          <w:szCs w:val="28"/>
          <w:lang w:val="nl-NL"/>
        </w:rPr>
        <w:t xml:space="preserve"> ph</w:t>
      </w:r>
      <w:r w:rsidR="00E96FD1" w:rsidRPr="00E96FD1">
        <w:rPr>
          <w:rFonts w:ascii="Times New Roman" w:hAnsi="Times New Roman"/>
          <w:bCs/>
          <w:spacing w:val="-2"/>
          <w:szCs w:val="28"/>
          <w:lang w:val="nl-NL"/>
        </w:rPr>
        <w:t>á</w:t>
      </w:r>
      <w:r w:rsidR="00E96FD1">
        <w:rPr>
          <w:rFonts w:ascii="Times New Roman" w:hAnsi="Times New Roman"/>
          <w:bCs/>
          <w:spacing w:val="-2"/>
          <w:szCs w:val="28"/>
          <w:lang w:val="nl-NL"/>
        </w:rPr>
        <w:t>t tri</w:t>
      </w:r>
      <w:r w:rsidR="00E96FD1" w:rsidRPr="00E96FD1">
        <w:rPr>
          <w:rFonts w:ascii="Times New Roman" w:hAnsi="Times New Roman"/>
          <w:bCs/>
          <w:spacing w:val="-2"/>
          <w:szCs w:val="28"/>
          <w:lang w:val="nl-NL"/>
        </w:rPr>
        <w:t>ể</w:t>
      </w:r>
      <w:r w:rsidR="00E96FD1">
        <w:rPr>
          <w:rFonts w:ascii="Times New Roman" w:hAnsi="Times New Roman"/>
          <w:bCs/>
          <w:spacing w:val="-2"/>
          <w:szCs w:val="28"/>
          <w:lang w:val="nl-NL"/>
        </w:rPr>
        <w:t xml:space="preserve">n </w:t>
      </w:r>
      <w:r w:rsidR="00E96FD1" w:rsidRPr="00E96FD1">
        <w:rPr>
          <w:rFonts w:ascii="Times New Roman" w:hAnsi="Times New Roman" w:hint="eastAsia"/>
          <w:bCs/>
          <w:spacing w:val="-2"/>
          <w:szCs w:val="28"/>
          <w:lang w:val="nl-NL"/>
        </w:rPr>
        <w:t>đ</w:t>
      </w:r>
      <w:r w:rsidR="00E96FD1" w:rsidRPr="00E96FD1">
        <w:rPr>
          <w:rFonts w:ascii="Times New Roman" w:hAnsi="Times New Roman"/>
          <w:bCs/>
          <w:spacing w:val="-2"/>
          <w:szCs w:val="28"/>
          <w:lang w:val="nl-NL"/>
        </w:rPr>
        <w:t>ịa</w:t>
      </w:r>
      <w:r w:rsidR="00E96FD1">
        <w:rPr>
          <w:rFonts w:ascii="Times New Roman" w:hAnsi="Times New Roman"/>
          <w:bCs/>
          <w:spacing w:val="-2"/>
          <w:szCs w:val="28"/>
          <w:lang w:val="nl-NL"/>
        </w:rPr>
        <w:t xml:space="preserve"> ph</w:t>
      </w:r>
      <w:r w:rsidR="00E96FD1" w:rsidRPr="00E96FD1">
        <w:rPr>
          <w:rFonts w:ascii="Times New Roman" w:hAnsi="Times New Roman" w:hint="eastAsia"/>
          <w:bCs/>
          <w:spacing w:val="-2"/>
          <w:szCs w:val="28"/>
          <w:lang w:val="nl-NL"/>
        </w:rPr>
        <w:t>ươ</w:t>
      </w:r>
      <w:r w:rsidR="00E96FD1">
        <w:rPr>
          <w:rFonts w:ascii="Times New Roman" w:hAnsi="Times New Roman"/>
          <w:bCs/>
          <w:spacing w:val="-2"/>
          <w:szCs w:val="28"/>
          <w:lang w:val="nl-NL"/>
        </w:rPr>
        <w:t>ng, Qu</w:t>
      </w:r>
      <w:r w:rsidR="00E96FD1" w:rsidRPr="00E96FD1">
        <w:rPr>
          <w:rFonts w:ascii="Times New Roman" w:hAnsi="Times New Roman"/>
          <w:bCs/>
          <w:spacing w:val="-2"/>
          <w:szCs w:val="28"/>
          <w:lang w:val="nl-NL"/>
        </w:rPr>
        <w:t>ỹ</w:t>
      </w:r>
      <w:r w:rsidR="00E96FD1">
        <w:rPr>
          <w:rFonts w:ascii="Times New Roman" w:hAnsi="Times New Roman"/>
          <w:bCs/>
          <w:spacing w:val="-2"/>
          <w:szCs w:val="28"/>
          <w:lang w:val="nl-NL"/>
        </w:rPr>
        <w:t xml:space="preserve"> b</w:t>
      </w:r>
      <w:r w:rsidR="00E96FD1" w:rsidRPr="00E96FD1">
        <w:rPr>
          <w:rFonts w:ascii="Times New Roman" w:hAnsi="Times New Roman"/>
          <w:bCs/>
          <w:spacing w:val="-2"/>
          <w:szCs w:val="28"/>
          <w:lang w:val="nl-NL"/>
        </w:rPr>
        <w:t>ả</w:t>
      </w:r>
      <w:r w:rsidR="00E96FD1">
        <w:rPr>
          <w:rFonts w:ascii="Times New Roman" w:hAnsi="Times New Roman"/>
          <w:bCs/>
          <w:spacing w:val="-2"/>
          <w:szCs w:val="28"/>
          <w:lang w:val="nl-NL"/>
        </w:rPr>
        <w:t>o v</w:t>
      </w:r>
      <w:r w:rsidR="00E96FD1" w:rsidRPr="00E96FD1">
        <w:rPr>
          <w:rFonts w:ascii="Times New Roman" w:hAnsi="Times New Roman"/>
          <w:bCs/>
          <w:spacing w:val="-2"/>
          <w:szCs w:val="28"/>
          <w:lang w:val="nl-NL"/>
        </w:rPr>
        <w:t>ệ</w:t>
      </w:r>
      <w:r w:rsidR="00E96FD1">
        <w:rPr>
          <w:rFonts w:ascii="Times New Roman" w:hAnsi="Times New Roman"/>
          <w:bCs/>
          <w:spacing w:val="-2"/>
          <w:szCs w:val="28"/>
          <w:lang w:val="nl-NL"/>
        </w:rPr>
        <w:t xml:space="preserve"> m</w:t>
      </w:r>
      <w:r w:rsidR="00E96FD1" w:rsidRPr="00E96FD1">
        <w:rPr>
          <w:rFonts w:ascii="Times New Roman" w:hAnsi="Times New Roman"/>
          <w:bCs/>
          <w:spacing w:val="-2"/>
          <w:szCs w:val="28"/>
          <w:lang w:val="nl-NL"/>
        </w:rPr>
        <w:t>ô</w:t>
      </w:r>
      <w:r w:rsidR="00E96FD1">
        <w:rPr>
          <w:rFonts w:ascii="Times New Roman" w:hAnsi="Times New Roman"/>
          <w:bCs/>
          <w:spacing w:val="-2"/>
          <w:szCs w:val="28"/>
          <w:lang w:val="nl-NL"/>
        </w:rPr>
        <w:t>i tr</w:t>
      </w:r>
      <w:r w:rsidR="00E96FD1">
        <w:rPr>
          <w:rFonts w:ascii="Times New Roman" w:hAnsi="Times New Roman" w:hint="eastAsia"/>
          <w:bCs/>
          <w:spacing w:val="-2"/>
          <w:szCs w:val="28"/>
          <w:lang w:val="nl-NL"/>
        </w:rPr>
        <w:t>ư</w:t>
      </w:r>
      <w:r w:rsidR="00E96FD1" w:rsidRPr="00E96FD1">
        <w:rPr>
          <w:rFonts w:ascii="Times New Roman" w:hAnsi="Times New Roman"/>
          <w:bCs/>
          <w:spacing w:val="-2"/>
          <w:szCs w:val="28"/>
          <w:lang w:val="nl-NL"/>
        </w:rPr>
        <w:t>ờn</w:t>
      </w:r>
      <w:r w:rsidR="00E96FD1">
        <w:rPr>
          <w:rFonts w:ascii="Times New Roman" w:hAnsi="Times New Roman"/>
          <w:bCs/>
          <w:spacing w:val="-2"/>
          <w:szCs w:val="28"/>
          <w:lang w:val="nl-NL"/>
        </w:rPr>
        <w:t>g Vi</w:t>
      </w:r>
      <w:r w:rsidR="00E96FD1" w:rsidRPr="00E96FD1">
        <w:rPr>
          <w:rFonts w:ascii="Times New Roman" w:hAnsi="Times New Roman"/>
          <w:bCs/>
          <w:spacing w:val="-2"/>
          <w:szCs w:val="28"/>
          <w:lang w:val="nl-NL"/>
        </w:rPr>
        <w:t>ệt</w:t>
      </w:r>
      <w:r w:rsidR="00E96FD1">
        <w:rPr>
          <w:rFonts w:ascii="Times New Roman" w:hAnsi="Times New Roman"/>
          <w:bCs/>
          <w:spacing w:val="-2"/>
          <w:szCs w:val="28"/>
          <w:lang w:val="nl-NL"/>
        </w:rPr>
        <w:t xml:space="preserve"> Nam, Qu</w:t>
      </w:r>
      <w:r w:rsidR="00E96FD1" w:rsidRPr="00E96FD1">
        <w:rPr>
          <w:rFonts w:ascii="Times New Roman" w:hAnsi="Times New Roman"/>
          <w:bCs/>
          <w:spacing w:val="-2"/>
          <w:szCs w:val="28"/>
          <w:lang w:val="nl-NL"/>
        </w:rPr>
        <w:t>ỹ</w:t>
      </w:r>
      <w:r w:rsidR="00E96FD1">
        <w:rPr>
          <w:rFonts w:ascii="Times New Roman" w:hAnsi="Times New Roman"/>
          <w:bCs/>
          <w:spacing w:val="-2"/>
          <w:szCs w:val="28"/>
          <w:lang w:val="nl-NL"/>
        </w:rPr>
        <w:t xml:space="preserve"> d</w:t>
      </w:r>
      <w:r w:rsidR="00E96FD1" w:rsidRPr="00E96FD1">
        <w:rPr>
          <w:rFonts w:ascii="Times New Roman" w:hAnsi="Times New Roman"/>
          <w:bCs/>
          <w:spacing w:val="-2"/>
          <w:szCs w:val="28"/>
          <w:lang w:val="nl-NL"/>
        </w:rPr>
        <w:t>ịch</w:t>
      </w:r>
      <w:r w:rsidR="00E96FD1">
        <w:rPr>
          <w:rFonts w:ascii="Times New Roman" w:hAnsi="Times New Roman"/>
          <w:bCs/>
          <w:spacing w:val="-2"/>
          <w:szCs w:val="28"/>
          <w:lang w:val="nl-NL"/>
        </w:rPr>
        <w:t xml:space="preserve"> v</w:t>
      </w:r>
      <w:r w:rsidR="00E96FD1" w:rsidRPr="00E96FD1">
        <w:rPr>
          <w:rFonts w:ascii="Times New Roman" w:hAnsi="Times New Roman"/>
          <w:bCs/>
          <w:spacing w:val="-2"/>
          <w:szCs w:val="28"/>
          <w:lang w:val="nl-NL"/>
        </w:rPr>
        <w:t>ụ</w:t>
      </w:r>
      <w:r w:rsidR="00E96FD1">
        <w:rPr>
          <w:rFonts w:ascii="Times New Roman" w:hAnsi="Times New Roman"/>
          <w:bCs/>
          <w:spacing w:val="-2"/>
          <w:szCs w:val="28"/>
          <w:lang w:val="nl-NL"/>
        </w:rPr>
        <w:t xml:space="preserve"> vi</w:t>
      </w:r>
      <w:r w:rsidR="00E96FD1" w:rsidRPr="00E96FD1">
        <w:rPr>
          <w:rFonts w:ascii="Times New Roman" w:hAnsi="Times New Roman"/>
          <w:bCs/>
          <w:spacing w:val="-2"/>
          <w:szCs w:val="28"/>
          <w:lang w:val="nl-NL"/>
        </w:rPr>
        <w:t>ễ</w:t>
      </w:r>
      <w:r w:rsidR="00E96FD1">
        <w:rPr>
          <w:rFonts w:ascii="Times New Roman" w:hAnsi="Times New Roman"/>
          <w:bCs/>
          <w:spacing w:val="-2"/>
          <w:szCs w:val="28"/>
          <w:lang w:val="nl-NL"/>
        </w:rPr>
        <w:t>n th</w:t>
      </w:r>
      <w:r w:rsidR="00E96FD1" w:rsidRPr="00E96FD1">
        <w:rPr>
          <w:rFonts w:ascii="Times New Roman" w:hAnsi="Times New Roman"/>
          <w:bCs/>
          <w:spacing w:val="-2"/>
          <w:szCs w:val="28"/>
          <w:lang w:val="nl-NL"/>
        </w:rPr>
        <w:t>ô</w:t>
      </w:r>
      <w:r w:rsidR="00E96FD1">
        <w:rPr>
          <w:rFonts w:ascii="Times New Roman" w:hAnsi="Times New Roman"/>
          <w:bCs/>
          <w:spacing w:val="-2"/>
          <w:szCs w:val="28"/>
          <w:lang w:val="nl-NL"/>
        </w:rPr>
        <w:t>ng c</w:t>
      </w:r>
      <w:r w:rsidR="00E96FD1" w:rsidRPr="00E96FD1">
        <w:rPr>
          <w:rFonts w:ascii="Times New Roman" w:hAnsi="Times New Roman"/>
          <w:bCs/>
          <w:spacing w:val="-2"/>
          <w:szCs w:val="28"/>
          <w:lang w:val="nl-NL"/>
        </w:rPr>
        <w:t>ô</w:t>
      </w:r>
      <w:r w:rsidR="00E96FD1">
        <w:rPr>
          <w:rFonts w:ascii="Times New Roman" w:hAnsi="Times New Roman"/>
          <w:bCs/>
          <w:spacing w:val="-2"/>
          <w:szCs w:val="28"/>
          <w:lang w:val="nl-NL"/>
        </w:rPr>
        <w:t xml:space="preserve">ng </w:t>
      </w:r>
      <w:r w:rsidR="00E96FD1" w:rsidRPr="00E96FD1">
        <w:rPr>
          <w:rFonts w:ascii="Times New Roman" w:hAnsi="Times New Roman"/>
          <w:bCs/>
          <w:spacing w:val="-2"/>
          <w:szCs w:val="28"/>
          <w:lang w:val="nl-NL"/>
        </w:rPr>
        <w:t>íc</w:t>
      </w:r>
      <w:r w:rsidR="00E96FD1">
        <w:rPr>
          <w:rFonts w:ascii="Times New Roman" w:hAnsi="Times New Roman"/>
          <w:bCs/>
          <w:spacing w:val="-2"/>
          <w:szCs w:val="28"/>
          <w:lang w:val="nl-NL"/>
        </w:rPr>
        <w:t>h</w:t>
      </w:r>
      <w:r w:rsidR="007F2029">
        <w:rPr>
          <w:rFonts w:ascii="Times New Roman" w:hAnsi="Times New Roman"/>
          <w:bCs/>
          <w:spacing w:val="-2"/>
          <w:szCs w:val="28"/>
          <w:lang w:val="nl-NL"/>
        </w:rPr>
        <w:t>)</w:t>
      </w:r>
      <w:r w:rsidR="002E71FF">
        <w:rPr>
          <w:rFonts w:ascii="Times New Roman" w:hAnsi="Times New Roman"/>
          <w:bCs/>
          <w:spacing w:val="-2"/>
          <w:szCs w:val="28"/>
          <w:lang w:val="nl-NL"/>
        </w:rPr>
        <w:t xml:space="preserve"> </w:t>
      </w:r>
      <w:r w:rsidR="002E71FF">
        <w:rPr>
          <w:rFonts w:ascii="Times New Roman" w:hAnsi="Times New Roman" w:hint="eastAsia"/>
          <w:bCs/>
          <w:spacing w:val="-2"/>
          <w:szCs w:val="28"/>
          <w:lang w:val="nl-NL"/>
        </w:rPr>
        <w:t>đư</w:t>
      </w:r>
      <w:r w:rsidR="002E71FF" w:rsidRPr="002E71FF">
        <w:rPr>
          <w:rFonts w:ascii="Times New Roman" w:hAnsi="Times New Roman"/>
          <w:bCs/>
          <w:spacing w:val="-2"/>
          <w:szCs w:val="28"/>
          <w:lang w:val="nl-NL"/>
        </w:rPr>
        <w:t>ợc</w:t>
      </w:r>
      <w:r w:rsidR="002E71FF">
        <w:rPr>
          <w:rFonts w:ascii="Times New Roman" w:hAnsi="Times New Roman"/>
          <w:bCs/>
          <w:spacing w:val="-2"/>
          <w:szCs w:val="28"/>
          <w:lang w:val="nl-NL"/>
        </w:rPr>
        <w:t xml:space="preserve"> ph</w:t>
      </w:r>
      <w:r w:rsidR="002E71FF" w:rsidRPr="002E71FF">
        <w:rPr>
          <w:rFonts w:ascii="Times New Roman" w:hAnsi="Times New Roman"/>
          <w:bCs/>
          <w:spacing w:val="-2"/>
          <w:szCs w:val="28"/>
          <w:lang w:val="nl-NL"/>
        </w:rPr>
        <w:t>ép</w:t>
      </w:r>
      <w:r w:rsidR="002E71FF">
        <w:rPr>
          <w:rFonts w:ascii="Times New Roman" w:hAnsi="Times New Roman"/>
          <w:bCs/>
          <w:spacing w:val="-2"/>
          <w:szCs w:val="28"/>
          <w:lang w:val="nl-NL"/>
        </w:rPr>
        <w:t xml:space="preserve"> </w:t>
      </w:r>
      <w:r w:rsidR="002E71FF" w:rsidRPr="002E71FF">
        <w:rPr>
          <w:rFonts w:ascii="Times New Roman" w:hAnsi="Times New Roman"/>
          <w:bCs/>
          <w:spacing w:val="-2"/>
          <w:szCs w:val="28"/>
          <w:lang w:val="nl-NL"/>
        </w:rPr>
        <w:t>áp</w:t>
      </w:r>
      <w:r w:rsidR="002E71FF">
        <w:rPr>
          <w:rFonts w:ascii="Times New Roman" w:hAnsi="Times New Roman"/>
          <w:bCs/>
          <w:spacing w:val="-2"/>
          <w:szCs w:val="28"/>
          <w:lang w:val="nl-NL"/>
        </w:rPr>
        <w:t xml:space="preserve"> d</w:t>
      </w:r>
      <w:r w:rsidR="002E71FF" w:rsidRPr="002E71FF">
        <w:rPr>
          <w:rFonts w:ascii="Times New Roman" w:hAnsi="Times New Roman"/>
          <w:bCs/>
          <w:spacing w:val="-2"/>
          <w:szCs w:val="28"/>
          <w:lang w:val="nl-NL"/>
        </w:rPr>
        <w:t>ụng</w:t>
      </w:r>
      <w:r w:rsidR="002E71FF">
        <w:rPr>
          <w:rFonts w:ascii="Times New Roman" w:hAnsi="Times New Roman"/>
          <w:bCs/>
          <w:spacing w:val="-2"/>
          <w:szCs w:val="28"/>
          <w:lang w:val="nl-NL"/>
        </w:rPr>
        <w:t xml:space="preserve"> ch</w:t>
      </w:r>
      <w:r w:rsidR="002E71FF" w:rsidRPr="002E71FF">
        <w:rPr>
          <w:rFonts w:ascii="Times New Roman" w:hAnsi="Times New Roman"/>
          <w:bCs/>
          <w:spacing w:val="-2"/>
          <w:szCs w:val="28"/>
          <w:lang w:val="nl-NL"/>
        </w:rPr>
        <w:t>ế</w:t>
      </w:r>
      <w:r w:rsidR="002E71FF">
        <w:rPr>
          <w:rFonts w:ascii="Times New Roman" w:hAnsi="Times New Roman"/>
          <w:bCs/>
          <w:spacing w:val="-2"/>
          <w:szCs w:val="28"/>
          <w:lang w:val="nl-NL"/>
        </w:rPr>
        <w:t xml:space="preserve"> </w:t>
      </w:r>
      <w:r w:rsidR="002E71FF" w:rsidRPr="002E71FF">
        <w:rPr>
          <w:rFonts w:ascii="Times New Roman" w:hAnsi="Times New Roman" w:hint="eastAsia"/>
          <w:bCs/>
          <w:spacing w:val="-2"/>
          <w:szCs w:val="28"/>
          <w:lang w:val="nl-NL"/>
        </w:rPr>
        <w:t>đ</w:t>
      </w:r>
      <w:r w:rsidR="002E71FF" w:rsidRPr="002E71FF">
        <w:rPr>
          <w:rFonts w:ascii="Times New Roman" w:hAnsi="Times New Roman"/>
          <w:bCs/>
          <w:spacing w:val="-2"/>
          <w:szCs w:val="28"/>
          <w:lang w:val="nl-NL"/>
        </w:rPr>
        <w:t>ộ</w:t>
      </w:r>
      <w:r w:rsidR="002E71FF">
        <w:rPr>
          <w:rFonts w:ascii="Times New Roman" w:hAnsi="Times New Roman"/>
          <w:bCs/>
          <w:spacing w:val="-2"/>
          <w:szCs w:val="28"/>
          <w:lang w:val="nl-NL"/>
        </w:rPr>
        <w:t xml:space="preserve"> k</w:t>
      </w:r>
      <w:r w:rsidR="002E71FF" w:rsidRPr="002E71FF">
        <w:rPr>
          <w:rFonts w:ascii="Times New Roman" w:hAnsi="Times New Roman"/>
          <w:bCs/>
          <w:spacing w:val="-2"/>
          <w:szCs w:val="28"/>
          <w:lang w:val="nl-NL"/>
        </w:rPr>
        <w:t>ế</w:t>
      </w:r>
      <w:r w:rsidR="002E71FF">
        <w:rPr>
          <w:rFonts w:ascii="Times New Roman" w:hAnsi="Times New Roman"/>
          <w:bCs/>
          <w:spacing w:val="-2"/>
          <w:szCs w:val="28"/>
          <w:lang w:val="nl-NL"/>
        </w:rPr>
        <w:t xml:space="preserve"> t</w:t>
      </w:r>
      <w:r w:rsidR="002E71FF" w:rsidRPr="002E71FF">
        <w:rPr>
          <w:rFonts w:ascii="Times New Roman" w:hAnsi="Times New Roman"/>
          <w:bCs/>
          <w:spacing w:val="-2"/>
          <w:szCs w:val="28"/>
          <w:lang w:val="nl-NL"/>
        </w:rPr>
        <w:t>oán</w:t>
      </w:r>
      <w:r w:rsidR="002E71FF">
        <w:rPr>
          <w:rFonts w:ascii="Times New Roman" w:hAnsi="Times New Roman"/>
          <w:bCs/>
          <w:spacing w:val="-2"/>
          <w:szCs w:val="28"/>
          <w:lang w:val="nl-NL"/>
        </w:rPr>
        <w:t xml:space="preserve"> t</w:t>
      </w:r>
      <w:r w:rsidR="002E71FF" w:rsidRPr="002E71FF">
        <w:rPr>
          <w:rFonts w:ascii="Times New Roman" w:hAnsi="Times New Roman"/>
          <w:bCs/>
          <w:spacing w:val="-2"/>
          <w:szCs w:val="28"/>
          <w:lang w:val="nl-NL"/>
        </w:rPr>
        <w:t>ại</w:t>
      </w:r>
      <w:r w:rsidR="002E71FF">
        <w:rPr>
          <w:rFonts w:ascii="Times New Roman" w:hAnsi="Times New Roman"/>
          <w:bCs/>
          <w:spacing w:val="-2"/>
          <w:szCs w:val="28"/>
          <w:lang w:val="nl-NL"/>
        </w:rPr>
        <w:t xml:space="preserve"> Th</w:t>
      </w:r>
      <w:r w:rsidR="002E71FF" w:rsidRPr="002E71FF">
        <w:rPr>
          <w:rFonts w:ascii="Times New Roman" w:hAnsi="Times New Roman"/>
          <w:bCs/>
          <w:spacing w:val="-2"/>
          <w:szCs w:val="28"/>
          <w:lang w:val="nl-NL"/>
        </w:rPr>
        <w:t>ô</w:t>
      </w:r>
      <w:r w:rsidR="002E71FF">
        <w:rPr>
          <w:rFonts w:ascii="Times New Roman" w:hAnsi="Times New Roman"/>
          <w:bCs/>
          <w:spacing w:val="-2"/>
          <w:szCs w:val="28"/>
          <w:lang w:val="nl-NL"/>
        </w:rPr>
        <w:t>ng t</w:t>
      </w:r>
      <w:r w:rsidR="002E71FF" w:rsidRPr="002E71FF">
        <w:rPr>
          <w:rFonts w:ascii="Times New Roman" w:hAnsi="Times New Roman" w:hint="eastAsia"/>
          <w:bCs/>
          <w:spacing w:val="-2"/>
          <w:szCs w:val="28"/>
          <w:lang w:val="nl-NL"/>
        </w:rPr>
        <w:t>ư</w:t>
      </w:r>
      <w:r w:rsidR="002E71FF">
        <w:rPr>
          <w:rFonts w:ascii="Times New Roman" w:hAnsi="Times New Roman"/>
          <w:bCs/>
          <w:spacing w:val="-2"/>
          <w:szCs w:val="28"/>
          <w:lang w:val="nl-NL"/>
        </w:rPr>
        <w:t xml:space="preserve"> n</w:t>
      </w:r>
      <w:r w:rsidR="002E71FF" w:rsidRPr="002E71FF">
        <w:rPr>
          <w:rFonts w:ascii="Times New Roman" w:hAnsi="Times New Roman"/>
          <w:bCs/>
          <w:spacing w:val="-2"/>
          <w:szCs w:val="28"/>
          <w:lang w:val="nl-NL"/>
        </w:rPr>
        <w:t>à</w:t>
      </w:r>
      <w:r w:rsidR="002E71FF">
        <w:rPr>
          <w:rFonts w:ascii="Times New Roman" w:hAnsi="Times New Roman"/>
          <w:bCs/>
          <w:spacing w:val="-2"/>
          <w:szCs w:val="28"/>
          <w:lang w:val="nl-NL"/>
        </w:rPr>
        <w:t>y ngay khi Th</w:t>
      </w:r>
      <w:r w:rsidR="002E71FF" w:rsidRPr="002E71FF">
        <w:rPr>
          <w:rFonts w:ascii="Times New Roman" w:hAnsi="Times New Roman"/>
          <w:bCs/>
          <w:spacing w:val="-2"/>
          <w:szCs w:val="28"/>
          <w:lang w:val="nl-NL"/>
        </w:rPr>
        <w:t>ô</w:t>
      </w:r>
      <w:r w:rsidR="002E71FF">
        <w:rPr>
          <w:rFonts w:ascii="Times New Roman" w:hAnsi="Times New Roman"/>
          <w:bCs/>
          <w:spacing w:val="-2"/>
          <w:szCs w:val="28"/>
          <w:lang w:val="nl-NL"/>
        </w:rPr>
        <w:t>ng t</w:t>
      </w:r>
      <w:r w:rsidR="002E71FF" w:rsidRPr="002E71FF">
        <w:rPr>
          <w:rFonts w:ascii="Times New Roman" w:hAnsi="Times New Roman" w:hint="eastAsia"/>
          <w:bCs/>
          <w:spacing w:val="-2"/>
          <w:szCs w:val="28"/>
          <w:lang w:val="nl-NL"/>
        </w:rPr>
        <w:t>ư</w:t>
      </w:r>
      <w:r w:rsidR="002E71FF">
        <w:rPr>
          <w:rFonts w:ascii="Times New Roman" w:hAnsi="Times New Roman"/>
          <w:bCs/>
          <w:spacing w:val="-2"/>
          <w:szCs w:val="28"/>
          <w:lang w:val="nl-NL"/>
        </w:rPr>
        <w:t xml:space="preserve"> c</w:t>
      </w:r>
      <w:r w:rsidR="002E71FF" w:rsidRPr="002E71FF">
        <w:rPr>
          <w:rFonts w:ascii="Times New Roman" w:hAnsi="Times New Roman"/>
          <w:bCs/>
          <w:spacing w:val="-2"/>
          <w:szCs w:val="28"/>
          <w:lang w:val="nl-NL"/>
        </w:rPr>
        <w:t>ó</w:t>
      </w:r>
      <w:r w:rsidR="002E71FF">
        <w:rPr>
          <w:rFonts w:ascii="Times New Roman" w:hAnsi="Times New Roman"/>
          <w:bCs/>
          <w:spacing w:val="-2"/>
          <w:szCs w:val="28"/>
          <w:lang w:val="nl-NL"/>
        </w:rPr>
        <w:t xml:space="preserve"> hi</w:t>
      </w:r>
      <w:r w:rsidR="002E71FF" w:rsidRPr="002E71FF">
        <w:rPr>
          <w:rFonts w:ascii="Times New Roman" w:hAnsi="Times New Roman"/>
          <w:bCs/>
          <w:spacing w:val="-2"/>
          <w:szCs w:val="28"/>
          <w:lang w:val="nl-NL"/>
        </w:rPr>
        <w:t>ệu</w:t>
      </w:r>
      <w:r w:rsidR="002E71FF">
        <w:rPr>
          <w:rFonts w:ascii="Times New Roman" w:hAnsi="Times New Roman"/>
          <w:bCs/>
          <w:spacing w:val="-2"/>
          <w:szCs w:val="28"/>
          <w:lang w:val="nl-NL"/>
        </w:rPr>
        <w:t xml:space="preserve"> l</w:t>
      </w:r>
      <w:r w:rsidR="002E71FF" w:rsidRPr="002E71FF">
        <w:rPr>
          <w:rFonts w:ascii="Times New Roman" w:hAnsi="Times New Roman"/>
          <w:bCs/>
          <w:spacing w:val="-2"/>
          <w:szCs w:val="28"/>
          <w:lang w:val="nl-NL"/>
        </w:rPr>
        <w:t>ực</w:t>
      </w:r>
      <w:r w:rsidR="002E71FF">
        <w:rPr>
          <w:rFonts w:ascii="Times New Roman" w:hAnsi="Times New Roman"/>
          <w:bCs/>
          <w:spacing w:val="-2"/>
          <w:szCs w:val="28"/>
          <w:lang w:val="nl-NL"/>
        </w:rPr>
        <w:t xml:space="preserve"> ho</w:t>
      </w:r>
      <w:r w:rsidR="002E71FF" w:rsidRPr="002E71FF">
        <w:rPr>
          <w:rFonts w:ascii="Times New Roman" w:hAnsi="Times New Roman"/>
          <w:bCs/>
          <w:spacing w:val="-2"/>
          <w:szCs w:val="28"/>
          <w:lang w:val="nl-NL"/>
        </w:rPr>
        <w:t>ặ</w:t>
      </w:r>
      <w:r w:rsidR="002E71FF">
        <w:rPr>
          <w:rFonts w:ascii="Times New Roman" w:hAnsi="Times New Roman"/>
          <w:bCs/>
          <w:spacing w:val="-2"/>
          <w:szCs w:val="28"/>
          <w:lang w:val="nl-NL"/>
        </w:rPr>
        <w:t>c ti</w:t>
      </w:r>
      <w:r w:rsidR="002E71FF" w:rsidRPr="002E71FF">
        <w:rPr>
          <w:rFonts w:ascii="Times New Roman" w:hAnsi="Times New Roman"/>
          <w:bCs/>
          <w:spacing w:val="-2"/>
          <w:szCs w:val="28"/>
          <w:lang w:val="nl-NL"/>
        </w:rPr>
        <w:t>ếp</w:t>
      </w:r>
      <w:r w:rsidR="002E71FF">
        <w:rPr>
          <w:rFonts w:ascii="Times New Roman" w:hAnsi="Times New Roman"/>
          <w:bCs/>
          <w:spacing w:val="-2"/>
          <w:szCs w:val="28"/>
          <w:lang w:val="nl-NL"/>
        </w:rPr>
        <w:t xml:space="preserve"> t</w:t>
      </w:r>
      <w:r w:rsidR="002E71FF" w:rsidRPr="002E71FF">
        <w:rPr>
          <w:rFonts w:ascii="Times New Roman" w:hAnsi="Times New Roman"/>
          <w:bCs/>
          <w:spacing w:val="-2"/>
          <w:szCs w:val="28"/>
          <w:lang w:val="nl-NL"/>
        </w:rPr>
        <w:t>ục</w:t>
      </w:r>
      <w:r w:rsidR="002E71FF">
        <w:rPr>
          <w:rFonts w:ascii="Times New Roman" w:hAnsi="Times New Roman"/>
          <w:bCs/>
          <w:spacing w:val="-2"/>
          <w:szCs w:val="28"/>
          <w:lang w:val="nl-NL"/>
        </w:rPr>
        <w:t xml:space="preserve"> </w:t>
      </w:r>
      <w:r w:rsidR="002E71FF" w:rsidRPr="002E71FF">
        <w:rPr>
          <w:rFonts w:ascii="Times New Roman" w:hAnsi="Times New Roman"/>
          <w:bCs/>
          <w:spacing w:val="-2"/>
          <w:szCs w:val="28"/>
          <w:lang w:val="nl-NL"/>
        </w:rPr>
        <w:t>á</w:t>
      </w:r>
      <w:r w:rsidR="002E71FF">
        <w:rPr>
          <w:rFonts w:ascii="Times New Roman" w:hAnsi="Times New Roman"/>
          <w:bCs/>
          <w:spacing w:val="-2"/>
          <w:szCs w:val="28"/>
          <w:lang w:val="nl-NL"/>
        </w:rPr>
        <w:t>p d</w:t>
      </w:r>
      <w:r w:rsidR="002E71FF" w:rsidRPr="002E71FF">
        <w:rPr>
          <w:rFonts w:ascii="Times New Roman" w:hAnsi="Times New Roman"/>
          <w:bCs/>
          <w:spacing w:val="-2"/>
          <w:szCs w:val="28"/>
          <w:lang w:val="nl-NL"/>
        </w:rPr>
        <w:t>ụng</w:t>
      </w:r>
      <w:r w:rsidR="002E71FF">
        <w:rPr>
          <w:rFonts w:ascii="Times New Roman" w:hAnsi="Times New Roman"/>
          <w:bCs/>
          <w:spacing w:val="-2"/>
          <w:szCs w:val="28"/>
          <w:lang w:val="nl-NL"/>
        </w:rPr>
        <w:t xml:space="preserve"> ch</w:t>
      </w:r>
      <w:r w:rsidR="002E71FF" w:rsidRPr="002E71FF">
        <w:rPr>
          <w:rFonts w:ascii="Times New Roman" w:hAnsi="Times New Roman"/>
          <w:bCs/>
          <w:spacing w:val="-2"/>
          <w:szCs w:val="28"/>
          <w:lang w:val="nl-NL"/>
        </w:rPr>
        <w:t>ế</w:t>
      </w:r>
      <w:r w:rsidR="002E71FF">
        <w:rPr>
          <w:rFonts w:ascii="Times New Roman" w:hAnsi="Times New Roman"/>
          <w:bCs/>
          <w:spacing w:val="-2"/>
          <w:szCs w:val="28"/>
          <w:lang w:val="nl-NL"/>
        </w:rPr>
        <w:t xml:space="preserve"> </w:t>
      </w:r>
      <w:r w:rsidR="002E71FF" w:rsidRPr="002E71FF">
        <w:rPr>
          <w:rFonts w:ascii="Times New Roman" w:hAnsi="Times New Roman" w:hint="eastAsia"/>
          <w:bCs/>
          <w:spacing w:val="-2"/>
          <w:szCs w:val="28"/>
          <w:lang w:val="nl-NL"/>
        </w:rPr>
        <w:t>đ</w:t>
      </w:r>
      <w:r w:rsidR="002E71FF" w:rsidRPr="002E71FF">
        <w:rPr>
          <w:rFonts w:ascii="Times New Roman" w:hAnsi="Times New Roman"/>
          <w:bCs/>
          <w:spacing w:val="-2"/>
          <w:szCs w:val="28"/>
          <w:lang w:val="nl-NL"/>
        </w:rPr>
        <w:t>ộ</w:t>
      </w:r>
      <w:r w:rsidR="002E71FF">
        <w:rPr>
          <w:rFonts w:ascii="Times New Roman" w:hAnsi="Times New Roman"/>
          <w:bCs/>
          <w:spacing w:val="-2"/>
          <w:szCs w:val="28"/>
          <w:lang w:val="nl-NL"/>
        </w:rPr>
        <w:t xml:space="preserve"> k</w:t>
      </w:r>
      <w:r w:rsidR="002E71FF" w:rsidRPr="002E71FF">
        <w:rPr>
          <w:rFonts w:ascii="Times New Roman" w:hAnsi="Times New Roman"/>
          <w:bCs/>
          <w:spacing w:val="-2"/>
          <w:szCs w:val="28"/>
          <w:lang w:val="nl-NL"/>
        </w:rPr>
        <w:t>ế</w:t>
      </w:r>
      <w:r w:rsidR="002E71FF">
        <w:rPr>
          <w:rFonts w:ascii="Times New Roman" w:hAnsi="Times New Roman"/>
          <w:bCs/>
          <w:spacing w:val="-2"/>
          <w:szCs w:val="28"/>
          <w:lang w:val="nl-NL"/>
        </w:rPr>
        <w:t xml:space="preserve"> t</w:t>
      </w:r>
      <w:r w:rsidR="002E71FF" w:rsidRPr="002E71FF">
        <w:rPr>
          <w:rFonts w:ascii="Times New Roman" w:hAnsi="Times New Roman"/>
          <w:bCs/>
          <w:spacing w:val="-2"/>
          <w:szCs w:val="28"/>
          <w:lang w:val="nl-NL"/>
        </w:rPr>
        <w:t>oán</w:t>
      </w:r>
      <w:r w:rsidR="002E71FF">
        <w:rPr>
          <w:rFonts w:ascii="Times New Roman" w:hAnsi="Times New Roman"/>
          <w:bCs/>
          <w:spacing w:val="-2"/>
          <w:szCs w:val="28"/>
          <w:lang w:val="nl-NL"/>
        </w:rPr>
        <w:t xml:space="preserve"> Qu</w:t>
      </w:r>
      <w:r w:rsidR="002E71FF" w:rsidRPr="002E71FF">
        <w:rPr>
          <w:rFonts w:ascii="Times New Roman" w:hAnsi="Times New Roman"/>
          <w:bCs/>
          <w:spacing w:val="-2"/>
          <w:szCs w:val="28"/>
          <w:lang w:val="nl-NL"/>
        </w:rPr>
        <w:t>ỹ</w:t>
      </w:r>
      <w:r w:rsidR="002E71FF">
        <w:rPr>
          <w:rFonts w:ascii="Times New Roman" w:hAnsi="Times New Roman"/>
          <w:bCs/>
          <w:spacing w:val="-2"/>
          <w:szCs w:val="28"/>
          <w:lang w:val="nl-NL"/>
        </w:rPr>
        <w:t xml:space="preserve"> </w:t>
      </w:r>
      <w:r w:rsidR="002E71FF" w:rsidRPr="002E71FF">
        <w:rPr>
          <w:rFonts w:ascii="Times New Roman" w:hAnsi="Times New Roman" w:hint="eastAsia"/>
          <w:bCs/>
          <w:spacing w:val="-2"/>
          <w:szCs w:val="28"/>
          <w:lang w:val="nl-NL"/>
        </w:rPr>
        <w:t>đ</w:t>
      </w:r>
      <w:r w:rsidR="002E71FF">
        <w:rPr>
          <w:rFonts w:ascii="Times New Roman" w:hAnsi="Times New Roman"/>
          <w:bCs/>
          <w:spacing w:val="-2"/>
          <w:szCs w:val="28"/>
          <w:lang w:val="nl-NL"/>
        </w:rPr>
        <w:t>ang th</w:t>
      </w:r>
      <w:r w:rsidR="002E71FF" w:rsidRPr="002E71FF">
        <w:rPr>
          <w:rFonts w:ascii="Times New Roman" w:hAnsi="Times New Roman"/>
          <w:bCs/>
          <w:spacing w:val="-2"/>
          <w:szCs w:val="28"/>
          <w:lang w:val="nl-NL"/>
        </w:rPr>
        <w:t>ực</w:t>
      </w:r>
      <w:r w:rsidR="002E71FF">
        <w:rPr>
          <w:rFonts w:ascii="Times New Roman" w:hAnsi="Times New Roman"/>
          <w:bCs/>
          <w:spacing w:val="-2"/>
          <w:szCs w:val="28"/>
          <w:lang w:val="nl-NL"/>
        </w:rPr>
        <w:t xml:space="preserve"> hi</w:t>
      </w:r>
      <w:r w:rsidR="002E71FF" w:rsidRPr="002E71FF">
        <w:rPr>
          <w:rFonts w:ascii="Times New Roman" w:hAnsi="Times New Roman"/>
          <w:bCs/>
          <w:spacing w:val="-2"/>
          <w:szCs w:val="28"/>
          <w:lang w:val="nl-NL"/>
        </w:rPr>
        <w:t>ện</w:t>
      </w:r>
      <w:r w:rsidR="002E71FF">
        <w:rPr>
          <w:rFonts w:ascii="Times New Roman" w:hAnsi="Times New Roman"/>
          <w:bCs/>
          <w:spacing w:val="-2"/>
          <w:szCs w:val="28"/>
          <w:lang w:val="nl-NL"/>
        </w:rPr>
        <w:t xml:space="preserve"> nh</w:t>
      </w:r>
      <w:r w:rsidR="002E71FF" w:rsidRPr="002E71FF">
        <w:rPr>
          <w:rFonts w:ascii="Times New Roman" w:hAnsi="Times New Roman" w:hint="eastAsia"/>
          <w:bCs/>
          <w:spacing w:val="-2"/>
          <w:szCs w:val="28"/>
          <w:lang w:val="nl-NL"/>
        </w:rPr>
        <w:t>ư</w:t>
      </w:r>
      <w:r w:rsidR="002E71FF">
        <w:rPr>
          <w:rFonts w:ascii="Times New Roman" w:hAnsi="Times New Roman"/>
          <w:bCs/>
          <w:spacing w:val="-2"/>
          <w:szCs w:val="28"/>
          <w:lang w:val="nl-NL"/>
        </w:rPr>
        <w:t xml:space="preserve">ng </w:t>
      </w:r>
      <w:r w:rsidR="0035232A" w:rsidRPr="00DD5B89">
        <w:rPr>
          <w:rFonts w:ascii="Times New Roman" w:hAnsi="Times New Roman"/>
          <w:bCs/>
          <w:spacing w:val="-2"/>
          <w:szCs w:val="28"/>
          <w:lang w:val="nl-NL"/>
        </w:rPr>
        <w:t xml:space="preserve">chậm nhất trong vòng </w:t>
      </w:r>
      <w:r w:rsidR="00F77BA0" w:rsidRPr="00DD5B89">
        <w:rPr>
          <w:rFonts w:ascii="Times New Roman" w:hAnsi="Times New Roman"/>
          <w:bCs/>
          <w:spacing w:val="-2"/>
          <w:szCs w:val="28"/>
          <w:lang w:val="nl-NL"/>
        </w:rPr>
        <w:t>0</w:t>
      </w:r>
      <w:r w:rsidR="0035232A" w:rsidRPr="00DD5B89">
        <w:rPr>
          <w:rFonts w:ascii="Times New Roman" w:hAnsi="Times New Roman"/>
          <w:bCs/>
          <w:spacing w:val="-2"/>
          <w:szCs w:val="28"/>
          <w:lang w:val="nl-NL"/>
        </w:rPr>
        <w:t xml:space="preserve">3 năm kể từ ngày Thông tư có </w:t>
      </w:r>
      <w:r w:rsidR="002E71FF">
        <w:rPr>
          <w:rFonts w:ascii="Times New Roman" w:hAnsi="Times New Roman"/>
          <w:bCs/>
          <w:spacing w:val="-2"/>
          <w:szCs w:val="28"/>
          <w:lang w:val="nl-NL"/>
        </w:rPr>
        <w:t>hiệu lực, c</w:t>
      </w:r>
      <w:r w:rsidR="002E71FF" w:rsidRPr="002E71FF">
        <w:rPr>
          <w:rFonts w:ascii="Times New Roman" w:hAnsi="Times New Roman"/>
          <w:bCs/>
          <w:spacing w:val="-2"/>
          <w:szCs w:val="28"/>
          <w:lang w:val="nl-NL"/>
        </w:rPr>
        <w:t>ác</w:t>
      </w:r>
      <w:r w:rsidR="002E71FF">
        <w:rPr>
          <w:rFonts w:ascii="Times New Roman" w:hAnsi="Times New Roman"/>
          <w:bCs/>
          <w:spacing w:val="-2"/>
          <w:szCs w:val="28"/>
          <w:lang w:val="nl-NL"/>
        </w:rPr>
        <w:t xml:space="preserve"> Qu</w:t>
      </w:r>
      <w:r w:rsidR="002E71FF" w:rsidRPr="002E71FF">
        <w:rPr>
          <w:rFonts w:ascii="Times New Roman" w:hAnsi="Times New Roman"/>
          <w:bCs/>
          <w:spacing w:val="-2"/>
          <w:szCs w:val="28"/>
          <w:lang w:val="nl-NL"/>
        </w:rPr>
        <w:t>ỹ</w:t>
      </w:r>
      <w:r w:rsidR="002E71FF">
        <w:rPr>
          <w:rFonts w:ascii="Times New Roman" w:hAnsi="Times New Roman"/>
          <w:bCs/>
          <w:spacing w:val="-2"/>
          <w:szCs w:val="28"/>
          <w:lang w:val="nl-NL"/>
        </w:rPr>
        <w:t xml:space="preserve"> ph</w:t>
      </w:r>
      <w:r w:rsidR="002E71FF" w:rsidRPr="002E71FF">
        <w:rPr>
          <w:rFonts w:ascii="Times New Roman" w:hAnsi="Times New Roman"/>
          <w:bCs/>
          <w:spacing w:val="-2"/>
          <w:szCs w:val="28"/>
          <w:lang w:val="nl-NL"/>
        </w:rPr>
        <w:t>ải</w:t>
      </w:r>
      <w:r w:rsidR="002E71FF">
        <w:rPr>
          <w:rFonts w:ascii="Times New Roman" w:hAnsi="Times New Roman"/>
          <w:bCs/>
          <w:spacing w:val="-2"/>
          <w:szCs w:val="28"/>
          <w:lang w:val="nl-NL"/>
        </w:rPr>
        <w:t xml:space="preserve"> </w:t>
      </w:r>
      <w:r w:rsidR="002E71FF" w:rsidRPr="002E71FF">
        <w:rPr>
          <w:rFonts w:ascii="Times New Roman" w:hAnsi="Times New Roman"/>
          <w:bCs/>
          <w:spacing w:val="-2"/>
          <w:szCs w:val="28"/>
          <w:lang w:val="nl-NL"/>
        </w:rPr>
        <w:t>á</w:t>
      </w:r>
      <w:r w:rsidR="002E71FF">
        <w:rPr>
          <w:rFonts w:ascii="Times New Roman" w:hAnsi="Times New Roman"/>
          <w:bCs/>
          <w:spacing w:val="-2"/>
          <w:szCs w:val="28"/>
          <w:lang w:val="nl-NL"/>
        </w:rPr>
        <w:t>p d</w:t>
      </w:r>
      <w:r w:rsidR="002E71FF" w:rsidRPr="002E71FF">
        <w:rPr>
          <w:rFonts w:ascii="Times New Roman" w:hAnsi="Times New Roman"/>
          <w:bCs/>
          <w:spacing w:val="-2"/>
          <w:szCs w:val="28"/>
          <w:lang w:val="nl-NL"/>
        </w:rPr>
        <w:t>ụng</w:t>
      </w:r>
      <w:r w:rsidR="002E71FF">
        <w:rPr>
          <w:rFonts w:ascii="Times New Roman" w:hAnsi="Times New Roman"/>
          <w:bCs/>
          <w:spacing w:val="-2"/>
          <w:szCs w:val="28"/>
          <w:lang w:val="nl-NL"/>
        </w:rPr>
        <w:t xml:space="preserve"> ch</w:t>
      </w:r>
      <w:r w:rsidR="002E71FF" w:rsidRPr="002E71FF">
        <w:rPr>
          <w:rFonts w:ascii="Times New Roman" w:hAnsi="Times New Roman"/>
          <w:bCs/>
          <w:spacing w:val="-2"/>
          <w:szCs w:val="28"/>
          <w:lang w:val="nl-NL"/>
        </w:rPr>
        <w:t>ế</w:t>
      </w:r>
      <w:r w:rsidR="002E71FF">
        <w:rPr>
          <w:rFonts w:ascii="Times New Roman" w:hAnsi="Times New Roman"/>
          <w:bCs/>
          <w:spacing w:val="-2"/>
          <w:szCs w:val="28"/>
          <w:lang w:val="nl-NL"/>
        </w:rPr>
        <w:t xml:space="preserve"> </w:t>
      </w:r>
      <w:r w:rsidR="002E71FF" w:rsidRPr="002E71FF">
        <w:rPr>
          <w:rFonts w:ascii="Times New Roman" w:hAnsi="Times New Roman" w:hint="eastAsia"/>
          <w:bCs/>
          <w:spacing w:val="-2"/>
          <w:szCs w:val="28"/>
          <w:lang w:val="nl-NL"/>
        </w:rPr>
        <w:t>đ</w:t>
      </w:r>
      <w:r w:rsidR="002E71FF" w:rsidRPr="002E71FF">
        <w:rPr>
          <w:rFonts w:ascii="Times New Roman" w:hAnsi="Times New Roman"/>
          <w:bCs/>
          <w:spacing w:val="-2"/>
          <w:szCs w:val="28"/>
          <w:lang w:val="nl-NL"/>
        </w:rPr>
        <w:t>ộ</w:t>
      </w:r>
      <w:r w:rsidR="002E71FF">
        <w:rPr>
          <w:rFonts w:ascii="Times New Roman" w:hAnsi="Times New Roman"/>
          <w:bCs/>
          <w:spacing w:val="-2"/>
          <w:szCs w:val="28"/>
          <w:lang w:val="nl-NL"/>
        </w:rPr>
        <w:t xml:space="preserve"> k</w:t>
      </w:r>
      <w:r w:rsidR="002E71FF" w:rsidRPr="002E71FF">
        <w:rPr>
          <w:rFonts w:ascii="Times New Roman" w:hAnsi="Times New Roman"/>
          <w:bCs/>
          <w:spacing w:val="-2"/>
          <w:szCs w:val="28"/>
          <w:lang w:val="nl-NL"/>
        </w:rPr>
        <w:t>ế</w:t>
      </w:r>
      <w:r w:rsidR="002E71FF">
        <w:rPr>
          <w:rFonts w:ascii="Times New Roman" w:hAnsi="Times New Roman"/>
          <w:bCs/>
          <w:spacing w:val="-2"/>
          <w:szCs w:val="28"/>
          <w:lang w:val="nl-NL"/>
        </w:rPr>
        <w:t xml:space="preserve"> t</w:t>
      </w:r>
      <w:r w:rsidR="002E71FF" w:rsidRPr="002E71FF">
        <w:rPr>
          <w:rFonts w:ascii="Times New Roman" w:hAnsi="Times New Roman"/>
          <w:bCs/>
          <w:spacing w:val="-2"/>
          <w:szCs w:val="28"/>
          <w:lang w:val="nl-NL"/>
        </w:rPr>
        <w:t>oán</w:t>
      </w:r>
      <w:r w:rsidR="002E71FF">
        <w:rPr>
          <w:rFonts w:ascii="Times New Roman" w:hAnsi="Times New Roman"/>
          <w:bCs/>
          <w:spacing w:val="-2"/>
          <w:szCs w:val="28"/>
          <w:lang w:val="nl-NL"/>
        </w:rPr>
        <w:t xml:space="preserve"> theo quy </w:t>
      </w:r>
      <w:r w:rsidR="002E71FF" w:rsidRPr="002E71FF">
        <w:rPr>
          <w:rFonts w:ascii="Times New Roman" w:hAnsi="Times New Roman" w:hint="eastAsia"/>
          <w:bCs/>
          <w:spacing w:val="-2"/>
          <w:szCs w:val="28"/>
          <w:lang w:val="nl-NL"/>
        </w:rPr>
        <w:t>đ</w:t>
      </w:r>
      <w:r w:rsidR="002E71FF" w:rsidRPr="002E71FF">
        <w:rPr>
          <w:rFonts w:ascii="Times New Roman" w:hAnsi="Times New Roman"/>
          <w:bCs/>
          <w:spacing w:val="-2"/>
          <w:szCs w:val="28"/>
          <w:lang w:val="nl-NL"/>
        </w:rPr>
        <w:t>ịnh</w:t>
      </w:r>
      <w:r w:rsidR="002E71FF">
        <w:rPr>
          <w:rFonts w:ascii="Times New Roman" w:hAnsi="Times New Roman"/>
          <w:bCs/>
          <w:spacing w:val="-2"/>
          <w:szCs w:val="28"/>
          <w:lang w:val="nl-NL"/>
        </w:rPr>
        <w:t xml:space="preserve"> t</w:t>
      </w:r>
      <w:r w:rsidR="002E71FF" w:rsidRPr="002E71FF">
        <w:rPr>
          <w:rFonts w:ascii="Times New Roman" w:hAnsi="Times New Roman"/>
          <w:bCs/>
          <w:spacing w:val="-2"/>
          <w:szCs w:val="28"/>
          <w:lang w:val="nl-NL"/>
        </w:rPr>
        <w:t>ại</w:t>
      </w:r>
      <w:r w:rsidR="002E71FF">
        <w:rPr>
          <w:rFonts w:ascii="Times New Roman" w:hAnsi="Times New Roman"/>
          <w:bCs/>
          <w:spacing w:val="-2"/>
          <w:szCs w:val="28"/>
          <w:lang w:val="nl-NL"/>
        </w:rPr>
        <w:t xml:space="preserve"> Th</w:t>
      </w:r>
      <w:r w:rsidR="002E71FF" w:rsidRPr="002E71FF">
        <w:rPr>
          <w:rFonts w:ascii="Times New Roman" w:hAnsi="Times New Roman"/>
          <w:bCs/>
          <w:spacing w:val="-2"/>
          <w:szCs w:val="28"/>
          <w:lang w:val="nl-NL"/>
        </w:rPr>
        <w:t>ô</w:t>
      </w:r>
      <w:r w:rsidR="002E71FF">
        <w:rPr>
          <w:rFonts w:ascii="Times New Roman" w:hAnsi="Times New Roman"/>
          <w:bCs/>
          <w:spacing w:val="-2"/>
          <w:szCs w:val="28"/>
          <w:lang w:val="nl-NL"/>
        </w:rPr>
        <w:t>ng t</w:t>
      </w:r>
      <w:r w:rsidR="002E71FF" w:rsidRPr="002E71FF">
        <w:rPr>
          <w:rFonts w:ascii="Times New Roman" w:hAnsi="Times New Roman" w:hint="eastAsia"/>
          <w:bCs/>
          <w:spacing w:val="-2"/>
          <w:szCs w:val="28"/>
          <w:lang w:val="nl-NL"/>
        </w:rPr>
        <w:t>ư</w:t>
      </w:r>
      <w:r w:rsidR="002E71FF">
        <w:rPr>
          <w:rFonts w:ascii="Times New Roman" w:hAnsi="Times New Roman"/>
          <w:bCs/>
          <w:spacing w:val="-2"/>
          <w:szCs w:val="28"/>
          <w:lang w:val="nl-NL"/>
        </w:rPr>
        <w:t xml:space="preserve"> n</w:t>
      </w:r>
      <w:r w:rsidR="002E71FF" w:rsidRPr="002E71FF">
        <w:rPr>
          <w:rFonts w:ascii="Times New Roman" w:hAnsi="Times New Roman"/>
          <w:bCs/>
          <w:spacing w:val="-2"/>
          <w:szCs w:val="28"/>
          <w:lang w:val="nl-NL"/>
        </w:rPr>
        <w:t>ày</w:t>
      </w:r>
      <w:r w:rsidR="002E71FF">
        <w:rPr>
          <w:rFonts w:ascii="Times New Roman" w:hAnsi="Times New Roman"/>
          <w:bCs/>
          <w:spacing w:val="-2"/>
          <w:szCs w:val="28"/>
          <w:lang w:val="nl-NL"/>
        </w:rPr>
        <w:t>.</w:t>
      </w:r>
    </w:p>
    <w:p w:rsidR="00604B5E" w:rsidRPr="00DD5B89" w:rsidRDefault="00604B5E" w:rsidP="00EC18B9">
      <w:pPr>
        <w:spacing w:before="120" w:after="120"/>
        <w:ind w:firstLine="680"/>
        <w:jc w:val="both"/>
        <w:outlineLvl w:val="1"/>
        <w:rPr>
          <w:rFonts w:ascii="Times New Roman" w:hAnsi="Times New Roman"/>
          <w:b/>
          <w:szCs w:val="28"/>
          <w:lang w:val="vi-VN"/>
        </w:rPr>
      </w:pPr>
      <w:r w:rsidRPr="00DD5B89">
        <w:rPr>
          <w:rFonts w:ascii="Times New Roman" w:hAnsi="Times New Roman"/>
          <w:b/>
          <w:szCs w:val="28"/>
          <w:lang w:val="vi-VN"/>
        </w:rPr>
        <w:t xml:space="preserve">Điều </w:t>
      </w:r>
      <w:r w:rsidR="00661F83">
        <w:rPr>
          <w:rFonts w:ascii="Times New Roman" w:hAnsi="Times New Roman"/>
          <w:b/>
          <w:szCs w:val="28"/>
          <w:lang w:val="nl-NL"/>
        </w:rPr>
        <w:t>11</w:t>
      </w:r>
      <w:r w:rsidRPr="00DD5B89">
        <w:rPr>
          <w:rFonts w:ascii="Times New Roman" w:hAnsi="Times New Roman"/>
          <w:b/>
          <w:szCs w:val="28"/>
          <w:lang w:val="vi-VN"/>
        </w:rPr>
        <w:t xml:space="preserve">. Hiệu lực thi hành </w:t>
      </w:r>
    </w:p>
    <w:p w:rsidR="009B6D0E" w:rsidRPr="00DD5B89" w:rsidRDefault="00604B5E" w:rsidP="00EC18B9">
      <w:pPr>
        <w:spacing w:before="120" w:after="120"/>
        <w:ind w:firstLine="720"/>
        <w:jc w:val="both"/>
        <w:rPr>
          <w:rFonts w:ascii="Times New Roman" w:hAnsi="Times New Roman"/>
          <w:szCs w:val="28"/>
          <w:lang w:val="nl-NL"/>
        </w:rPr>
      </w:pPr>
      <w:r w:rsidRPr="00DD5B89">
        <w:rPr>
          <w:rFonts w:ascii="Times New Roman" w:hAnsi="Times New Roman"/>
          <w:szCs w:val="28"/>
          <w:lang w:val="vi-VN"/>
        </w:rPr>
        <w:t>1. Thông tư này có hiệu lực kể từ ngày</w:t>
      </w:r>
      <w:r w:rsidR="00C64E1A" w:rsidRPr="00DD5B89">
        <w:rPr>
          <w:rFonts w:ascii="Times New Roman" w:hAnsi="Times New Roman"/>
          <w:szCs w:val="28"/>
          <w:lang w:val="vi-VN"/>
        </w:rPr>
        <w:t xml:space="preserve"> </w:t>
      </w:r>
      <w:r w:rsidR="00F327A0" w:rsidRPr="00DD5B89">
        <w:rPr>
          <w:rFonts w:ascii="Times New Roman" w:hAnsi="Times New Roman"/>
          <w:szCs w:val="28"/>
          <w:lang w:val="vi-VN"/>
        </w:rPr>
        <w:t xml:space="preserve"> </w:t>
      </w:r>
      <w:r w:rsidRPr="00DD5B89">
        <w:rPr>
          <w:rFonts w:ascii="Times New Roman" w:hAnsi="Times New Roman"/>
          <w:szCs w:val="28"/>
          <w:lang w:val="vi-VN"/>
        </w:rPr>
        <w:t xml:space="preserve"> </w:t>
      </w:r>
      <w:r w:rsidR="007419C0" w:rsidRPr="00DD5B89">
        <w:rPr>
          <w:rFonts w:ascii="Times New Roman" w:hAnsi="Times New Roman"/>
          <w:szCs w:val="28"/>
          <w:lang w:val="vi-VN"/>
        </w:rPr>
        <w:t xml:space="preserve">/ </w:t>
      </w:r>
      <w:r w:rsidR="00FD1F6D" w:rsidRPr="00DD5B89">
        <w:rPr>
          <w:rFonts w:ascii="Times New Roman" w:hAnsi="Times New Roman"/>
          <w:szCs w:val="28"/>
          <w:lang w:val="vi-VN"/>
        </w:rPr>
        <w:t xml:space="preserve"> </w:t>
      </w:r>
      <w:r w:rsidR="007419C0" w:rsidRPr="00DD5B89">
        <w:rPr>
          <w:rFonts w:ascii="Times New Roman" w:hAnsi="Times New Roman"/>
          <w:szCs w:val="28"/>
          <w:lang w:val="vi-VN"/>
        </w:rPr>
        <w:t xml:space="preserve"> /20</w:t>
      </w:r>
      <w:r w:rsidR="00D2363B" w:rsidRPr="00DD5B89">
        <w:rPr>
          <w:rFonts w:ascii="Times New Roman" w:hAnsi="Times New Roman"/>
          <w:szCs w:val="28"/>
          <w:lang w:val="vi-VN"/>
        </w:rPr>
        <w:t>2</w:t>
      </w:r>
      <w:r w:rsidR="00B82603">
        <w:rPr>
          <w:rFonts w:ascii="Times New Roman" w:hAnsi="Times New Roman"/>
          <w:szCs w:val="28"/>
          <w:lang w:val="nl-NL"/>
        </w:rPr>
        <w:t>1</w:t>
      </w:r>
      <w:r w:rsidR="00D2363B" w:rsidRPr="00DD5B89">
        <w:rPr>
          <w:rFonts w:ascii="Times New Roman" w:hAnsi="Times New Roman"/>
          <w:szCs w:val="28"/>
          <w:lang w:val="vi-VN"/>
        </w:rPr>
        <w:t xml:space="preserve"> </w:t>
      </w:r>
      <w:r w:rsidR="00274515" w:rsidRPr="00DD5B89">
        <w:rPr>
          <w:rFonts w:ascii="Times New Roman" w:hAnsi="Times New Roman"/>
          <w:szCs w:val="28"/>
          <w:lang w:val="vi-VN"/>
        </w:rPr>
        <w:t xml:space="preserve">và áp dụng </w:t>
      </w:r>
      <w:r w:rsidR="00607C11" w:rsidRPr="00DD5B89">
        <w:rPr>
          <w:rFonts w:ascii="Times New Roman" w:hAnsi="Times New Roman"/>
          <w:szCs w:val="28"/>
          <w:lang w:val="vi-VN"/>
        </w:rPr>
        <w:t xml:space="preserve">bắt đầu </w:t>
      </w:r>
      <w:r w:rsidR="00F74C19" w:rsidRPr="00DD5B89">
        <w:rPr>
          <w:rFonts w:ascii="Times New Roman" w:hAnsi="Times New Roman"/>
          <w:szCs w:val="28"/>
          <w:lang w:val="nl-NL"/>
        </w:rPr>
        <w:t xml:space="preserve">từ </w:t>
      </w:r>
      <w:r w:rsidR="00274515" w:rsidRPr="00DD5B89">
        <w:rPr>
          <w:rFonts w:ascii="Times New Roman" w:hAnsi="Times New Roman"/>
          <w:szCs w:val="28"/>
          <w:lang w:val="vi-VN"/>
        </w:rPr>
        <w:t>năm tài chính 20</w:t>
      </w:r>
      <w:r w:rsidR="00D2363B" w:rsidRPr="00DD5B89">
        <w:rPr>
          <w:rFonts w:ascii="Times New Roman" w:hAnsi="Times New Roman"/>
          <w:szCs w:val="28"/>
          <w:lang w:val="vi-VN"/>
        </w:rPr>
        <w:t>2</w:t>
      </w:r>
      <w:r w:rsidR="00B82603">
        <w:rPr>
          <w:rFonts w:ascii="Times New Roman" w:hAnsi="Times New Roman"/>
          <w:szCs w:val="28"/>
          <w:lang w:val="nl-NL"/>
        </w:rPr>
        <w:t>2</w:t>
      </w:r>
      <w:r w:rsidRPr="00DD5B89">
        <w:rPr>
          <w:rFonts w:ascii="Times New Roman" w:hAnsi="Times New Roman"/>
          <w:szCs w:val="28"/>
          <w:lang w:val="vi-VN"/>
        </w:rPr>
        <w:t>.</w:t>
      </w:r>
      <w:r w:rsidR="00535A67" w:rsidRPr="00DD5B89">
        <w:rPr>
          <w:rFonts w:ascii="Times New Roman" w:hAnsi="Times New Roman"/>
          <w:szCs w:val="28"/>
          <w:lang w:val="vi-VN"/>
        </w:rPr>
        <w:t xml:space="preserve"> </w:t>
      </w:r>
    </w:p>
    <w:p w:rsidR="00E12FE4" w:rsidRDefault="00E12FE4" w:rsidP="00EC18B9">
      <w:pPr>
        <w:spacing w:before="120" w:after="120"/>
        <w:ind w:firstLine="720"/>
        <w:jc w:val="both"/>
        <w:rPr>
          <w:rFonts w:ascii="Times New Roman" w:hAnsi="Times New Roman"/>
          <w:szCs w:val="28"/>
          <w:lang w:val="nl-NL"/>
        </w:rPr>
      </w:pPr>
      <w:r w:rsidRPr="00DD5B89">
        <w:rPr>
          <w:rFonts w:ascii="Times New Roman" w:hAnsi="Times New Roman"/>
          <w:szCs w:val="28"/>
          <w:lang w:val="nl-NL"/>
        </w:rPr>
        <w:t>2. Thông tư này thay thế Thông tư số 209/</w:t>
      </w:r>
      <w:r w:rsidR="007C0C02" w:rsidRPr="00DD5B89">
        <w:rPr>
          <w:rFonts w:ascii="Times New Roman" w:hAnsi="Times New Roman"/>
          <w:szCs w:val="28"/>
          <w:lang w:val="nl-NL"/>
        </w:rPr>
        <w:t>2015/TT-BTC ngày 28/12/2015 của Bộ Tài chính hướng dẫn kế toán áp dụng với Quỹ đầu tư phát triển địa phương, Thông tư số 317/201</w:t>
      </w:r>
      <w:r w:rsidR="008E7140" w:rsidRPr="00DD5B89">
        <w:rPr>
          <w:rFonts w:ascii="Times New Roman" w:hAnsi="Times New Roman"/>
          <w:szCs w:val="28"/>
          <w:lang w:val="nl-NL"/>
        </w:rPr>
        <w:t>6</w:t>
      </w:r>
      <w:r w:rsidR="007C0C02" w:rsidRPr="00DD5B89">
        <w:rPr>
          <w:rFonts w:ascii="Times New Roman" w:hAnsi="Times New Roman"/>
          <w:szCs w:val="28"/>
          <w:lang w:val="nl-NL"/>
        </w:rPr>
        <w:t xml:space="preserve">/TT-BTC ngày </w:t>
      </w:r>
      <w:r w:rsidR="00DE6D60" w:rsidRPr="00DD5B89">
        <w:rPr>
          <w:rFonts w:ascii="Times New Roman" w:hAnsi="Times New Roman"/>
          <w:szCs w:val="28"/>
          <w:lang w:val="nl-NL"/>
        </w:rPr>
        <w:t>0</w:t>
      </w:r>
      <w:r w:rsidR="007C0C02" w:rsidRPr="00DD5B89">
        <w:rPr>
          <w:rFonts w:ascii="Times New Roman" w:hAnsi="Times New Roman"/>
          <w:szCs w:val="28"/>
          <w:lang w:val="nl-NL"/>
        </w:rPr>
        <w:t>7/12/2016 hướng dẫn kế toán áp dụng đối với Quỹ bảo vệ môi trường Việt Nam, Quyết định số 74/2007/QĐ-BTC ngày 21/8/2007</w:t>
      </w:r>
      <w:r w:rsidR="00012390" w:rsidRPr="00DD5B89">
        <w:rPr>
          <w:rFonts w:ascii="Times New Roman" w:hAnsi="Times New Roman"/>
          <w:szCs w:val="28"/>
          <w:lang w:val="nl-NL"/>
        </w:rPr>
        <w:t xml:space="preserve"> của Bộ Tài chính</w:t>
      </w:r>
      <w:r w:rsidR="007C0C02" w:rsidRPr="00DD5B89">
        <w:rPr>
          <w:rFonts w:ascii="Times New Roman" w:hAnsi="Times New Roman"/>
          <w:szCs w:val="28"/>
          <w:lang w:val="nl-NL"/>
        </w:rPr>
        <w:t xml:space="preserve"> </w:t>
      </w:r>
      <w:r w:rsidR="00012390" w:rsidRPr="00DD5B89">
        <w:rPr>
          <w:rFonts w:ascii="Times New Roman" w:hAnsi="Times New Roman"/>
          <w:szCs w:val="28"/>
          <w:lang w:val="nl-NL"/>
        </w:rPr>
        <w:t xml:space="preserve">ban hành chế độ kế toán áp dụng Quỹ dịch vụ viễn thông công ích </w:t>
      </w:r>
      <w:r w:rsidR="007C0C02" w:rsidRPr="00DD5B89">
        <w:rPr>
          <w:rFonts w:ascii="Times New Roman" w:hAnsi="Times New Roman"/>
          <w:szCs w:val="28"/>
          <w:lang w:val="nl-NL"/>
        </w:rPr>
        <w:t>và Thông tư</w:t>
      </w:r>
      <w:r w:rsidR="00012390" w:rsidRPr="00DD5B89">
        <w:rPr>
          <w:rFonts w:ascii="Times New Roman" w:hAnsi="Times New Roman"/>
          <w:szCs w:val="28"/>
          <w:lang w:val="nl-NL"/>
        </w:rPr>
        <w:t xml:space="preserve"> số 174/2010/TT-BTC ngày 04/11/2010 của Bộ Tài chính sửa đổi, bổ sung chế độ kế toán Quỹ dịch vụ viễn thông công ích Việt Nam bàn hành kèm theo Quyết định số 74/2007/QĐ-BTC ngày 21/8/2007</w:t>
      </w:r>
      <w:r w:rsidR="0075658E" w:rsidRPr="00DD5B89">
        <w:rPr>
          <w:rFonts w:ascii="Times New Roman" w:hAnsi="Times New Roman"/>
          <w:szCs w:val="28"/>
          <w:lang w:val="nl-NL"/>
        </w:rPr>
        <w:t>.</w:t>
      </w:r>
    </w:p>
    <w:p w:rsidR="00D8382B" w:rsidRPr="00DD5B89" w:rsidRDefault="00A70E38" w:rsidP="00563210">
      <w:pPr>
        <w:spacing w:before="120" w:after="120"/>
        <w:ind w:firstLine="720"/>
        <w:jc w:val="both"/>
        <w:rPr>
          <w:rFonts w:ascii="Times New Roman" w:hAnsi="Times New Roman"/>
          <w:szCs w:val="28"/>
          <w:lang w:val="nl-NL"/>
        </w:rPr>
      </w:pPr>
      <w:r>
        <w:rPr>
          <w:rFonts w:ascii="Times New Roman" w:hAnsi="Times New Roman"/>
          <w:szCs w:val="28"/>
          <w:lang w:val="nl-NL"/>
        </w:rPr>
        <w:t xml:space="preserve">3. </w:t>
      </w:r>
      <w:r w:rsidRPr="00DD5B89">
        <w:rPr>
          <w:rFonts w:ascii="Times New Roman" w:hAnsi="Times New Roman"/>
          <w:szCs w:val="28"/>
          <w:lang w:val="nl-NL"/>
        </w:rPr>
        <w:t>Thông tư số 209/2015/TT-BTC ngày 28/12/2015 của Bộ Tài chính hướng dẫn kế toán áp dụng với Quỹ đầu tư phát triển địa phương, Thông tư số 317/2016/TT-BTC ngày 07/12/2016 hướng dẫn kế toán áp dụng đối với Quỹ bảo vệ môi trường Việt Nam</w:t>
      </w:r>
      <w:r w:rsidR="00BF53B1">
        <w:rPr>
          <w:rFonts w:ascii="Times New Roman" w:hAnsi="Times New Roman"/>
          <w:szCs w:val="28"/>
          <w:lang w:val="nl-NL"/>
        </w:rPr>
        <w:t xml:space="preserve"> </w:t>
      </w:r>
      <w:r>
        <w:rPr>
          <w:rFonts w:ascii="Times New Roman" w:hAnsi="Times New Roman"/>
          <w:szCs w:val="28"/>
          <w:lang w:val="nl-NL"/>
        </w:rPr>
        <w:t>h</w:t>
      </w:r>
      <w:r w:rsidRPr="00A70E38">
        <w:rPr>
          <w:rFonts w:ascii="Times New Roman" w:hAnsi="Times New Roman"/>
          <w:szCs w:val="28"/>
          <w:lang w:val="nl-NL"/>
        </w:rPr>
        <w:t>ết</w:t>
      </w:r>
      <w:r>
        <w:rPr>
          <w:rFonts w:ascii="Times New Roman" w:hAnsi="Times New Roman"/>
          <w:szCs w:val="28"/>
          <w:lang w:val="nl-NL"/>
        </w:rPr>
        <w:t xml:space="preserve"> hi</w:t>
      </w:r>
      <w:r w:rsidRPr="00A70E38">
        <w:rPr>
          <w:rFonts w:ascii="Times New Roman" w:hAnsi="Times New Roman"/>
          <w:szCs w:val="28"/>
          <w:lang w:val="nl-NL"/>
        </w:rPr>
        <w:t>ệu</w:t>
      </w:r>
      <w:r>
        <w:rPr>
          <w:rFonts w:ascii="Times New Roman" w:hAnsi="Times New Roman"/>
          <w:szCs w:val="28"/>
          <w:lang w:val="nl-NL"/>
        </w:rPr>
        <w:t xml:space="preserve"> l</w:t>
      </w:r>
      <w:r w:rsidRPr="00A70E38">
        <w:rPr>
          <w:rFonts w:ascii="Times New Roman" w:hAnsi="Times New Roman"/>
          <w:szCs w:val="28"/>
          <w:lang w:val="nl-NL"/>
        </w:rPr>
        <w:t>ực</w:t>
      </w:r>
      <w:r>
        <w:rPr>
          <w:rFonts w:ascii="Times New Roman" w:hAnsi="Times New Roman"/>
          <w:szCs w:val="28"/>
          <w:lang w:val="nl-NL"/>
        </w:rPr>
        <w:t xml:space="preserve"> sau 03 n</w:t>
      </w:r>
      <w:r w:rsidRPr="00A70E38">
        <w:rPr>
          <w:rFonts w:ascii="Times New Roman" w:hAnsi="Times New Roman" w:hint="eastAsia"/>
          <w:szCs w:val="28"/>
          <w:lang w:val="nl-NL"/>
        </w:rPr>
        <w:t>ă</w:t>
      </w:r>
      <w:r>
        <w:rPr>
          <w:rFonts w:ascii="Times New Roman" w:hAnsi="Times New Roman"/>
          <w:szCs w:val="28"/>
          <w:lang w:val="nl-NL"/>
        </w:rPr>
        <w:t>m k</w:t>
      </w:r>
      <w:r w:rsidRPr="00A70E38">
        <w:rPr>
          <w:rFonts w:ascii="Times New Roman" w:hAnsi="Times New Roman"/>
          <w:szCs w:val="28"/>
          <w:lang w:val="nl-NL"/>
        </w:rPr>
        <w:t>ể</w:t>
      </w:r>
      <w:r>
        <w:rPr>
          <w:rFonts w:ascii="Times New Roman" w:hAnsi="Times New Roman"/>
          <w:szCs w:val="28"/>
          <w:lang w:val="nl-NL"/>
        </w:rPr>
        <w:t xml:space="preserve"> t</w:t>
      </w:r>
      <w:r w:rsidRPr="00A70E38">
        <w:rPr>
          <w:rFonts w:ascii="Times New Roman" w:hAnsi="Times New Roman"/>
          <w:szCs w:val="28"/>
          <w:lang w:val="nl-NL"/>
        </w:rPr>
        <w:t>ừ</w:t>
      </w:r>
      <w:r>
        <w:rPr>
          <w:rFonts w:ascii="Times New Roman" w:hAnsi="Times New Roman"/>
          <w:szCs w:val="28"/>
          <w:lang w:val="nl-NL"/>
        </w:rPr>
        <w:t xml:space="preserve"> ng</w:t>
      </w:r>
      <w:r w:rsidRPr="00A70E38">
        <w:rPr>
          <w:rFonts w:ascii="Times New Roman" w:hAnsi="Times New Roman"/>
          <w:szCs w:val="28"/>
          <w:lang w:val="nl-NL"/>
        </w:rPr>
        <w:t>à</w:t>
      </w:r>
      <w:r>
        <w:rPr>
          <w:rFonts w:ascii="Times New Roman" w:hAnsi="Times New Roman"/>
          <w:szCs w:val="28"/>
          <w:lang w:val="nl-NL"/>
        </w:rPr>
        <w:t>y Th</w:t>
      </w:r>
      <w:r w:rsidRPr="00A70E38">
        <w:rPr>
          <w:rFonts w:ascii="Times New Roman" w:hAnsi="Times New Roman"/>
          <w:szCs w:val="28"/>
          <w:lang w:val="nl-NL"/>
        </w:rPr>
        <w:t>ô</w:t>
      </w:r>
      <w:r>
        <w:rPr>
          <w:rFonts w:ascii="Times New Roman" w:hAnsi="Times New Roman"/>
          <w:szCs w:val="28"/>
          <w:lang w:val="nl-NL"/>
        </w:rPr>
        <w:t>ng t</w:t>
      </w:r>
      <w:r w:rsidRPr="00A70E38">
        <w:rPr>
          <w:rFonts w:ascii="Times New Roman" w:hAnsi="Times New Roman" w:hint="eastAsia"/>
          <w:szCs w:val="28"/>
          <w:lang w:val="nl-NL"/>
        </w:rPr>
        <w:t>ư</w:t>
      </w:r>
      <w:r>
        <w:rPr>
          <w:rFonts w:ascii="Times New Roman" w:hAnsi="Times New Roman"/>
          <w:szCs w:val="28"/>
          <w:lang w:val="nl-NL"/>
        </w:rPr>
        <w:t xml:space="preserve"> n</w:t>
      </w:r>
      <w:r w:rsidRPr="00A70E38">
        <w:rPr>
          <w:rFonts w:ascii="Times New Roman" w:hAnsi="Times New Roman"/>
          <w:szCs w:val="28"/>
          <w:lang w:val="nl-NL"/>
        </w:rPr>
        <w:t>à</w:t>
      </w:r>
      <w:r>
        <w:rPr>
          <w:rFonts w:ascii="Times New Roman" w:hAnsi="Times New Roman"/>
          <w:szCs w:val="28"/>
          <w:lang w:val="nl-NL"/>
        </w:rPr>
        <w:t>y c</w:t>
      </w:r>
      <w:r w:rsidRPr="00A70E38">
        <w:rPr>
          <w:rFonts w:ascii="Times New Roman" w:hAnsi="Times New Roman"/>
          <w:szCs w:val="28"/>
          <w:lang w:val="nl-NL"/>
        </w:rPr>
        <w:t>ó</w:t>
      </w:r>
      <w:r>
        <w:rPr>
          <w:rFonts w:ascii="Times New Roman" w:hAnsi="Times New Roman"/>
          <w:szCs w:val="28"/>
          <w:lang w:val="nl-NL"/>
        </w:rPr>
        <w:t xml:space="preserve"> hi</w:t>
      </w:r>
      <w:r w:rsidRPr="00A70E38">
        <w:rPr>
          <w:rFonts w:ascii="Times New Roman" w:hAnsi="Times New Roman"/>
          <w:szCs w:val="28"/>
          <w:lang w:val="nl-NL"/>
        </w:rPr>
        <w:t>ệu</w:t>
      </w:r>
      <w:r>
        <w:rPr>
          <w:rFonts w:ascii="Times New Roman" w:hAnsi="Times New Roman"/>
          <w:szCs w:val="28"/>
          <w:lang w:val="nl-NL"/>
        </w:rPr>
        <w:t xml:space="preserve"> l</w:t>
      </w:r>
      <w:r w:rsidRPr="00A70E38">
        <w:rPr>
          <w:rFonts w:ascii="Times New Roman" w:hAnsi="Times New Roman"/>
          <w:szCs w:val="28"/>
          <w:lang w:val="nl-NL"/>
        </w:rPr>
        <w:t>ực</w:t>
      </w:r>
      <w:r>
        <w:rPr>
          <w:rFonts w:ascii="Times New Roman" w:hAnsi="Times New Roman"/>
          <w:szCs w:val="28"/>
          <w:lang w:val="nl-NL"/>
        </w:rPr>
        <w:t>.</w:t>
      </w:r>
    </w:p>
    <w:p w:rsidR="0075658E" w:rsidRPr="00DD5B89" w:rsidRDefault="0075658E" w:rsidP="00EC18B9">
      <w:pPr>
        <w:spacing w:before="120" w:after="120"/>
        <w:ind w:firstLine="720"/>
        <w:jc w:val="both"/>
        <w:rPr>
          <w:rFonts w:ascii="Times New Roman" w:hAnsi="Times New Roman"/>
          <w:b/>
          <w:bCs/>
          <w:szCs w:val="28"/>
          <w:lang w:val="nl-NL"/>
        </w:rPr>
      </w:pPr>
      <w:r w:rsidRPr="00DD5B89">
        <w:rPr>
          <w:rFonts w:ascii="Times New Roman" w:hAnsi="Times New Roman"/>
          <w:b/>
          <w:bCs/>
          <w:szCs w:val="28"/>
          <w:lang w:val="nl-NL"/>
        </w:rPr>
        <w:t>Điều</w:t>
      </w:r>
      <w:r w:rsidR="00661F83">
        <w:rPr>
          <w:rFonts w:ascii="Times New Roman" w:hAnsi="Times New Roman"/>
          <w:b/>
          <w:bCs/>
          <w:szCs w:val="28"/>
          <w:lang w:val="nl-NL"/>
        </w:rPr>
        <w:t xml:space="preserve"> 12</w:t>
      </w:r>
      <w:r w:rsidRPr="00DD5B89">
        <w:rPr>
          <w:rFonts w:ascii="Times New Roman" w:hAnsi="Times New Roman"/>
          <w:b/>
          <w:bCs/>
          <w:szCs w:val="28"/>
          <w:lang w:val="nl-NL"/>
        </w:rPr>
        <w:t>. Tổ chức thực hiện</w:t>
      </w:r>
    </w:p>
    <w:p w:rsidR="0075658E" w:rsidRPr="00DD5B89" w:rsidRDefault="0075658E" w:rsidP="00EC18B9">
      <w:pPr>
        <w:spacing w:before="120" w:after="120"/>
        <w:ind w:firstLine="720"/>
        <w:jc w:val="both"/>
        <w:rPr>
          <w:rFonts w:ascii="Times New Roman" w:hAnsi="Times New Roman"/>
          <w:bCs/>
          <w:szCs w:val="28"/>
          <w:lang w:val="nl-NL"/>
        </w:rPr>
      </w:pPr>
      <w:r w:rsidRPr="00DD5B89">
        <w:rPr>
          <w:rFonts w:ascii="Times New Roman" w:hAnsi="Times New Roman"/>
          <w:bCs/>
          <w:szCs w:val="28"/>
          <w:lang w:val="nl-NL"/>
        </w:rPr>
        <w:t>1. Các Bộ, ngành, Ủy ban nhân dân tỉnh, thành phố trực thuộc Trung ương</w:t>
      </w:r>
      <w:r w:rsidR="00DE6D60" w:rsidRPr="00DD5B89">
        <w:rPr>
          <w:rFonts w:ascii="Times New Roman" w:hAnsi="Times New Roman"/>
          <w:bCs/>
          <w:szCs w:val="28"/>
          <w:lang w:val="nl-NL"/>
        </w:rPr>
        <w:t>, các Quỹ</w:t>
      </w:r>
      <w:r w:rsidRPr="00DD5B89">
        <w:rPr>
          <w:rFonts w:ascii="Times New Roman" w:hAnsi="Times New Roman"/>
          <w:bCs/>
          <w:szCs w:val="28"/>
          <w:lang w:val="nl-NL"/>
        </w:rPr>
        <w:t xml:space="preserve"> </w:t>
      </w:r>
      <w:r w:rsidR="00DE6D60" w:rsidRPr="00DD5B89">
        <w:rPr>
          <w:rFonts w:ascii="Times New Roman" w:hAnsi="Times New Roman"/>
          <w:bCs/>
          <w:szCs w:val="28"/>
          <w:lang w:val="nl-NL"/>
        </w:rPr>
        <w:t xml:space="preserve">tài chính nhà nước ngoài ngân sách và các tổ chức, cá nhân có liên quan </w:t>
      </w:r>
      <w:r w:rsidRPr="00DD5B89">
        <w:rPr>
          <w:rFonts w:ascii="Times New Roman" w:hAnsi="Times New Roman"/>
          <w:bCs/>
          <w:szCs w:val="28"/>
          <w:lang w:val="nl-NL"/>
        </w:rPr>
        <w:t>chịu trách nhiệm chỉ đạo, triển khai thực hiện Thông tư nà</w:t>
      </w:r>
      <w:r w:rsidR="00C048C7" w:rsidRPr="00DD5B89">
        <w:rPr>
          <w:rFonts w:ascii="Times New Roman" w:hAnsi="Times New Roman"/>
          <w:bCs/>
          <w:szCs w:val="28"/>
          <w:lang w:val="nl-NL"/>
        </w:rPr>
        <w:t>y</w:t>
      </w:r>
      <w:r w:rsidRPr="00DD5B89">
        <w:rPr>
          <w:rFonts w:ascii="Times New Roman" w:hAnsi="Times New Roman"/>
          <w:bCs/>
          <w:szCs w:val="28"/>
          <w:lang w:val="nl-NL"/>
        </w:rPr>
        <w:t>.</w:t>
      </w:r>
    </w:p>
    <w:p w:rsidR="00B41A0E" w:rsidRDefault="00584F30" w:rsidP="00EC18B9">
      <w:pPr>
        <w:spacing w:before="120" w:after="120"/>
        <w:ind w:firstLine="720"/>
        <w:jc w:val="both"/>
        <w:rPr>
          <w:rFonts w:ascii="Times New Roman" w:hAnsi="Times New Roman"/>
          <w:szCs w:val="28"/>
        </w:rPr>
      </w:pPr>
      <w:r w:rsidRPr="00DD5B89">
        <w:rPr>
          <w:rFonts w:ascii="Times New Roman" w:hAnsi="Times New Roman"/>
          <w:szCs w:val="28"/>
          <w:lang w:val="nl-NL"/>
        </w:rPr>
        <w:t>2</w:t>
      </w:r>
      <w:r w:rsidR="00604B5E" w:rsidRPr="00DD5B89">
        <w:rPr>
          <w:rFonts w:ascii="Times New Roman" w:hAnsi="Times New Roman"/>
          <w:szCs w:val="28"/>
          <w:lang w:val="vi-VN"/>
        </w:rPr>
        <w:t xml:space="preserve">. Trong quá trình thực hiện, nếu có </w:t>
      </w:r>
      <w:r w:rsidR="00535A67" w:rsidRPr="00DD5B89">
        <w:rPr>
          <w:rFonts w:ascii="Times New Roman" w:hAnsi="Times New Roman"/>
          <w:szCs w:val="28"/>
          <w:lang w:val="vi-VN"/>
        </w:rPr>
        <w:t xml:space="preserve">khó khăn </w:t>
      </w:r>
      <w:r w:rsidR="00604B5E" w:rsidRPr="00DD5B89">
        <w:rPr>
          <w:rFonts w:ascii="Times New Roman" w:hAnsi="Times New Roman"/>
          <w:szCs w:val="28"/>
          <w:lang w:val="vi-VN"/>
        </w:rPr>
        <w:t>vướng mắc, đề nghị phản ánh về Bộ Tài chính để nghiên cứu, giải quyết./.</w:t>
      </w:r>
    </w:p>
    <w:p w:rsidR="00835487" w:rsidRPr="00835487" w:rsidRDefault="00835487" w:rsidP="00EC18B9">
      <w:pPr>
        <w:spacing w:before="120" w:after="120"/>
        <w:ind w:firstLine="720"/>
        <w:jc w:val="both"/>
        <w:rPr>
          <w:rFonts w:ascii="Times New Roman" w:hAnsi="Times New Roman"/>
          <w:b/>
          <w:bCs/>
          <w:spacing w:val="-2"/>
          <w:szCs w:val="28"/>
        </w:rPr>
      </w:pPr>
    </w:p>
    <w:p w:rsidR="009E4A79" w:rsidRPr="00DD5B89" w:rsidRDefault="009E4A79" w:rsidP="00773143">
      <w:pPr>
        <w:spacing w:before="120" w:after="120"/>
        <w:ind w:firstLine="720"/>
        <w:jc w:val="both"/>
        <w:rPr>
          <w:rFonts w:ascii="Times New Roman" w:hAnsi="Times New Roman"/>
          <w:b/>
          <w:bCs/>
          <w:spacing w:val="-2"/>
          <w:szCs w:val="28"/>
          <w:lang w:val="nl-NL"/>
        </w:rPr>
      </w:pPr>
    </w:p>
    <w:tbl>
      <w:tblPr>
        <w:tblW w:w="5000" w:type="pct"/>
        <w:tblLook w:val="01E0"/>
      </w:tblPr>
      <w:tblGrid>
        <w:gridCol w:w="5777"/>
        <w:gridCol w:w="3511"/>
      </w:tblGrid>
      <w:tr w:rsidR="00820365" w:rsidRPr="00DD5B89" w:rsidTr="00730352">
        <w:trPr>
          <w:trHeight w:val="94"/>
        </w:trPr>
        <w:tc>
          <w:tcPr>
            <w:tcW w:w="3110" w:type="pct"/>
          </w:tcPr>
          <w:p w:rsidR="00820365" w:rsidRPr="00DD5B89" w:rsidRDefault="00820365" w:rsidP="005F728D">
            <w:pPr>
              <w:rPr>
                <w:rFonts w:ascii="Times New Roman" w:hAnsi="Times New Roman"/>
                <w:b/>
                <w:i/>
                <w:sz w:val="24"/>
              </w:rPr>
            </w:pPr>
            <w:r w:rsidRPr="00DD5B89">
              <w:rPr>
                <w:rFonts w:ascii="Times New Roman" w:hAnsi="Times New Roman"/>
                <w:b/>
                <w:bCs/>
                <w:i/>
                <w:sz w:val="24"/>
              </w:rPr>
              <w:lastRenderedPageBreak/>
              <w:t>Nơi nhận:</w:t>
            </w:r>
          </w:p>
        </w:tc>
        <w:tc>
          <w:tcPr>
            <w:tcW w:w="1890" w:type="pct"/>
          </w:tcPr>
          <w:p w:rsidR="00820365" w:rsidRPr="00DD5B89" w:rsidRDefault="00820365" w:rsidP="005F728D">
            <w:pPr>
              <w:jc w:val="center"/>
              <w:rPr>
                <w:rFonts w:ascii="Times New Roman" w:hAnsi="Times New Roman"/>
                <w:b/>
                <w:bCs/>
                <w:sz w:val="26"/>
                <w:szCs w:val="26"/>
              </w:rPr>
            </w:pPr>
            <w:r w:rsidRPr="00DD5B89">
              <w:rPr>
                <w:rFonts w:ascii="Times New Roman" w:hAnsi="Times New Roman"/>
                <w:b/>
                <w:bCs/>
                <w:sz w:val="26"/>
                <w:szCs w:val="26"/>
              </w:rPr>
              <w:t>KT. BỘ TRƯỞNG</w:t>
            </w:r>
          </w:p>
        </w:tc>
      </w:tr>
      <w:tr w:rsidR="00820365" w:rsidRPr="00CF35CA" w:rsidTr="00730352">
        <w:trPr>
          <w:trHeight w:val="80"/>
        </w:trPr>
        <w:tc>
          <w:tcPr>
            <w:tcW w:w="3110" w:type="pct"/>
          </w:tcPr>
          <w:p w:rsidR="00820365" w:rsidRPr="00DD5B89" w:rsidRDefault="00820365" w:rsidP="005F728D">
            <w:pPr>
              <w:rPr>
                <w:rFonts w:ascii="Times New Roman" w:hAnsi="Times New Roman"/>
                <w:iCs/>
                <w:sz w:val="22"/>
                <w:szCs w:val="22"/>
              </w:rPr>
            </w:pPr>
            <w:r w:rsidRPr="00DD5B89">
              <w:rPr>
                <w:rFonts w:ascii="Times New Roman" w:hAnsi="Times New Roman"/>
                <w:iCs/>
                <w:sz w:val="22"/>
                <w:szCs w:val="22"/>
              </w:rPr>
              <w:t xml:space="preserve">- Thủ tướng Chính phủ, các Phó Thủ tướng Chính phủ; </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xml:space="preserve">- Văn phòng Chính phủ; </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Văn phòng Quốc hội;</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Văn phòng Chủ tịch nước;</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Văn phòng TW Đảng;</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Văn phòng Tổng bí thư;</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Các Bộ, cơ quan ngang Bộ cơ quan thuộc Chính phủ;</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Kiểm toán Nhà nước;</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Phòng thương mại và công nghiệp Việt Nam;</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Toà án nhân dân tối cao;</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Viện kiểm sát nhân dân tối cao;</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Ban chỉ đạo TW về phòng chống tham nhũng;</w:t>
            </w:r>
          </w:p>
          <w:p w:rsidR="00820365" w:rsidRPr="00DD5B89" w:rsidRDefault="00820365" w:rsidP="005F728D">
            <w:pPr>
              <w:rPr>
                <w:rFonts w:ascii="Times New Roman" w:hAnsi="Times New Roman"/>
                <w:sz w:val="22"/>
                <w:szCs w:val="22"/>
              </w:rPr>
            </w:pPr>
            <w:r w:rsidRPr="00DD5B89">
              <w:rPr>
                <w:rFonts w:ascii="Times New Roman" w:hAnsi="Times New Roman"/>
                <w:iCs/>
                <w:sz w:val="22"/>
                <w:szCs w:val="22"/>
              </w:rPr>
              <w:t xml:space="preserve">- UBND, Sở Tài chính, Cục thuế các tỉnh, TP trực thuộc TW; </w:t>
            </w:r>
          </w:p>
          <w:p w:rsidR="00820365" w:rsidRPr="00DD5B89" w:rsidRDefault="00820365" w:rsidP="005F728D">
            <w:pPr>
              <w:rPr>
                <w:rFonts w:ascii="Times New Roman" w:hAnsi="Times New Roman"/>
                <w:iCs/>
                <w:sz w:val="22"/>
                <w:szCs w:val="22"/>
              </w:rPr>
            </w:pPr>
            <w:r w:rsidRPr="00DD5B89">
              <w:rPr>
                <w:rFonts w:ascii="Times New Roman" w:hAnsi="Times New Roman"/>
                <w:iCs/>
                <w:sz w:val="22"/>
                <w:szCs w:val="22"/>
              </w:rPr>
              <w:t>- Cục kiểm tra văn bản (Bộ Tư pháp);</w:t>
            </w:r>
          </w:p>
          <w:p w:rsidR="00820365" w:rsidRPr="00DD5B89" w:rsidRDefault="00820365" w:rsidP="005F728D">
            <w:pPr>
              <w:rPr>
                <w:rFonts w:ascii="Times New Roman" w:hAnsi="Times New Roman"/>
                <w:iCs/>
                <w:sz w:val="22"/>
                <w:szCs w:val="22"/>
              </w:rPr>
            </w:pPr>
            <w:r w:rsidRPr="00DD5B89">
              <w:rPr>
                <w:rFonts w:ascii="Times New Roman" w:hAnsi="Times New Roman"/>
                <w:iCs/>
                <w:sz w:val="22"/>
                <w:szCs w:val="22"/>
              </w:rPr>
              <w:t>- Hội Kế toán và Kiểm toán Việt Nam;</w:t>
            </w:r>
          </w:p>
          <w:p w:rsidR="00820365" w:rsidRPr="00DD5B89" w:rsidRDefault="00820365" w:rsidP="005F728D">
            <w:pPr>
              <w:rPr>
                <w:rFonts w:ascii="Times New Roman" w:hAnsi="Times New Roman"/>
                <w:iCs/>
                <w:sz w:val="22"/>
                <w:szCs w:val="22"/>
              </w:rPr>
            </w:pPr>
            <w:r w:rsidRPr="00DD5B89">
              <w:rPr>
                <w:rFonts w:ascii="Times New Roman" w:hAnsi="Times New Roman"/>
                <w:iCs/>
                <w:sz w:val="22"/>
                <w:szCs w:val="22"/>
              </w:rPr>
              <w:t>- Hội Kiểm toán viên hành nghề Việt Nam;</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Công báo;</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Website Chính phủ;</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Website Bộ Tài chính;</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Các đơn vị thuộc Bộ Tài chính;</w:t>
            </w:r>
          </w:p>
          <w:p w:rsidR="00820365" w:rsidRPr="00DD5B89" w:rsidRDefault="00820365" w:rsidP="005F728D">
            <w:pPr>
              <w:jc w:val="both"/>
              <w:rPr>
                <w:rFonts w:ascii="Times New Roman" w:hAnsi="Times New Roman"/>
                <w:iCs/>
                <w:sz w:val="22"/>
                <w:szCs w:val="22"/>
              </w:rPr>
            </w:pPr>
            <w:r w:rsidRPr="00DD5B89">
              <w:rPr>
                <w:rFonts w:ascii="Times New Roman" w:hAnsi="Times New Roman"/>
                <w:iCs/>
                <w:sz w:val="22"/>
                <w:szCs w:val="22"/>
              </w:rPr>
              <w:t>- Vụ Pháp chế (Bộ Tài chính);</w:t>
            </w:r>
          </w:p>
          <w:p w:rsidR="00820365" w:rsidRPr="00DD5B89" w:rsidRDefault="00FF04FB" w:rsidP="00FF04FB">
            <w:pPr>
              <w:rPr>
                <w:rFonts w:ascii="Times New Roman" w:hAnsi="Times New Roman"/>
                <w:b/>
                <w:bCs/>
                <w:i/>
                <w:sz w:val="22"/>
                <w:szCs w:val="22"/>
              </w:rPr>
            </w:pPr>
            <w:r w:rsidRPr="00DD5B89">
              <w:rPr>
                <w:rFonts w:ascii="Times New Roman" w:hAnsi="Times New Roman"/>
                <w:iCs/>
                <w:sz w:val="22"/>
                <w:szCs w:val="22"/>
              </w:rPr>
              <w:t>- Lưu: VT (2 bản), Cục QLKT</w:t>
            </w:r>
            <w:r w:rsidR="00820365" w:rsidRPr="00DD5B89">
              <w:rPr>
                <w:rFonts w:ascii="Times New Roman" w:hAnsi="Times New Roman"/>
                <w:iCs/>
                <w:sz w:val="22"/>
                <w:szCs w:val="22"/>
              </w:rPr>
              <w:t>.</w:t>
            </w:r>
          </w:p>
        </w:tc>
        <w:tc>
          <w:tcPr>
            <w:tcW w:w="1890" w:type="pct"/>
          </w:tcPr>
          <w:p w:rsidR="00820365" w:rsidRPr="00DD5B89" w:rsidRDefault="00820365" w:rsidP="005F728D">
            <w:pPr>
              <w:jc w:val="center"/>
              <w:rPr>
                <w:rFonts w:ascii="Times New Roman" w:hAnsi="Times New Roman"/>
                <w:b/>
                <w:bCs/>
                <w:sz w:val="26"/>
                <w:szCs w:val="26"/>
              </w:rPr>
            </w:pPr>
            <w:r w:rsidRPr="00DD5B89">
              <w:rPr>
                <w:rFonts w:ascii="Times New Roman" w:hAnsi="Times New Roman"/>
                <w:b/>
                <w:bCs/>
                <w:sz w:val="26"/>
                <w:szCs w:val="26"/>
              </w:rPr>
              <w:t>THỨ TRƯỞNG</w:t>
            </w:r>
          </w:p>
          <w:p w:rsidR="00820365" w:rsidRPr="00DD5B89" w:rsidRDefault="00820365" w:rsidP="005F728D">
            <w:pPr>
              <w:jc w:val="center"/>
              <w:rPr>
                <w:rFonts w:ascii="Times New Roman" w:hAnsi="Times New Roman"/>
                <w:b/>
                <w:bCs/>
                <w:szCs w:val="28"/>
              </w:rPr>
            </w:pPr>
          </w:p>
          <w:p w:rsidR="00820365" w:rsidRPr="00DD5B89" w:rsidRDefault="00820365" w:rsidP="005F728D">
            <w:pPr>
              <w:jc w:val="center"/>
              <w:rPr>
                <w:rFonts w:ascii="Times New Roman" w:hAnsi="Times New Roman"/>
                <w:b/>
                <w:bCs/>
                <w:szCs w:val="28"/>
              </w:rPr>
            </w:pPr>
          </w:p>
          <w:p w:rsidR="00820365" w:rsidRPr="00DD5B89" w:rsidRDefault="00820365" w:rsidP="005F728D">
            <w:pPr>
              <w:jc w:val="center"/>
              <w:rPr>
                <w:rFonts w:ascii="Times New Roman" w:hAnsi="Times New Roman"/>
                <w:b/>
                <w:szCs w:val="28"/>
              </w:rPr>
            </w:pPr>
          </w:p>
          <w:p w:rsidR="00155EC0" w:rsidRPr="00DD5B89" w:rsidRDefault="00155EC0" w:rsidP="005F728D">
            <w:pPr>
              <w:jc w:val="center"/>
              <w:rPr>
                <w:rFonts w:ascii="Times New Roman" w:hAnsi="Times New Roman"/>
                <w:b/>
                <w:szCs w:val="28"/>
              </w:rPr>
            </w:pPr>
          </w:p>
          <w:p w:rsidR="00155EC0" w:rsidRPr="00DD5B89" w:rsidRDefault="00155EC0" w:rsidP="005F728D">
            <w:pPr>
              <w:jc w:val="center"/>
              <w:rPr>
                <w:rFonts w:ascii="Times New Roman" w:hAnsi="Times New Roman"/>
                <w:b/>
                <w:szCs w:val="28"/>
              </w:rPr>
            </w:pPr>
          </w:p>
          <w:p w:rsidR="00820365" w:rsidRPr="00CF35CA" w:rsidRDefault="002C3630" w:rsidP="005F728D">
            <w:pPr>
              <w:jc w:val="center"/>
              <w:rPr>
                <w:rFonts w:ascii="Times New Roman" w:hAnsi="Times New Roman"/>
                <w:b/>
                <w:bCs/>
                <w:sz w:val="22"/>
                <w:szCs w:val="22"/>
              </w:rPr>
            </w:pPr>
            <w:r w:rsidRPr="00DD5B89">
              <w:rPr>
                <w:rFonts w:ascii="Times New Roman" w:hAnsi="Times New Roman"/>
                <w:b/>
                <w:szCs w:val="28"/>
              </w:rPr>
              <w:t>Tạ Anh Tuấn</w:t>
            </w:r>
          </w:p>
        </w:tc>
      </w:tr>
    </w:tbl>
    <w:p w:rsidR="00DD772C" w:rsidRPr="00CF35CA" w:rsidRDefault="00DD772C" w:rsidP="005F728D">
      <w:pPr>
        <w:spacing w:before="120" w:after="120"/>
        <w:ind w:firstLine="720"/>
        <w:rPr>
          <w:rFonts w:ascii="Times New Roman" w:hAnsi="Times New Roman"/>
          <w:b/>
          <w:szCs w:val="28"/>
        </w:rPr>
      </w:pPr>
    </w:p>
    <w:sectPr w:rsidR="00DD772C" w:rsidRPr="00CF35CA" w:rsidSect="000C314E">
      <w:headerReference w:type="even" r:id="rId8"/>
      <w:headerReference w:type="default" r:id="rId9"/>
      <w:footerReference w:type="default" r:id="rId10"/>
      <w:head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EEA" w:rsidRDefault="00C86EEA">
      <w:r>
        <w:separator/>
      </w:r>
    </w:p>
  </w:endnote>
  <w:endnote w:type="continuationSeparator" w:id="0">
    <w:p w:rsidR="00C86EEA" w:rsidRDefault="00C86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altName w:val="Calibri"/>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A" w:rsidRPr="008B42AE" w:rsidRDefault="008B1C1A" w:rsidP="008B42AE">
    <w:pPr>
      <w:pStyle w:val="Footer"/>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EEA" w:rsidRDefault="00C86EEA">
      <w:r>
        <w:separator/>
      </w:r>
    </w:p>
  </w:footnote>
  <w:footnote w:type="continuationSeparator" w:id="0">
    <w:p w:rsidR="00C86EEA" w:rsidRDefault="00C86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A" w:rsidRPr="00244472" w:rsidRDefault="008B1C1A" w:rsidP="00244472">
    <w:pPr>
      <w:pStyle w:val="Header"/>
      <w:tabs>
        <w:tab w:val="clear" w:pos="4320"/>
        <w:tab w:val="clear" w:pos="8640"/>
        <w:tab w:val="center" w:pos="4536"/>
        <w:tab w:val="right" w:pos="9072"/>
      </w:tabs>
      <w:rPr>
        <w:rFonts w:ascii="Arial" w:hAnsi="Arial" w:cs="Arial"/>
        <w:b/>
        <w:color w:val="0070C0"/>
      </w:rPr>
    </w:pPr>
    <w:r w:rsidRPr="00515BB6">
      <w:rPr>
        <w:rFonts w:ascii="Arial" w:hAnsi="Arial" w:cs="Arial"/>
        <w:b/>
        <w:color w:val="0070C0"/>
      </w:rPr>
      <w:tab/>
    </w:r>
    <w:r w:rsidRPr="00515BB6">
      <w:rPr>
        <w:rFonts w:ascii="Arial" w:hAnsi="Arial" w:cs="Arial"/>
        <w:b/>
        <w:color w:val="0070C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6260"/>
      <w:docPartObj>
        <w:docPartGallery w:val="Page Numbers (Top of Page)"/>
        <w:docPartUnique/>
      </w:docPartObj>
    </w:sdtPr>
    <w:sdtContent>
      <w:p w:rsidR="008B1C1A" w:rsidRPr="00505F8B" w:rsidRDefault="009C3231" w:rsidP="00505F8B">
        <w:pPr>
          <w:pStyle w:val="Header"/>
          <w:jc w:val="center"/>
        </w:pPr>
        <w:r>
          <w:rPr>
            <w:noProof/>
          </w:rPr>
          <w:fldChar w:fldCharType="begin"/>
        </w:r>
        <w:r w:rsidR="008B1C1A">
          <w:rPr>
            <w:noProof/>
          </w:rPr>
          <w:instrText xml:space="preserve"> PAGE   \* MERGEFORMAT </w:instrText>
        </w:r>
        <w:r>
          <w:rPr>
            <w:noProof/>
          </w:rPr>
          <w:fldChar w:fldCharType="separate"/>
        </w:r>
        <w:r w:rsidR="00B82603">
          <w:rPr>
            <w:noProof/>
          </w:rPr>
          <w:t>6</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A" w:rsidRPr="00505F8B" w:rsidRDefault="008B1C1A" w:rsidP="00505F8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1B5"/>
    <w:multiLevelType w:val="hybridMultilevel"/>
    <w:tmpl w:val="D6D893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B31520"/>
    <w:multiLevelType w:val="singleLevel"/>
    <w:tmpl w:val="01DA5194"/>
    <w:lvl w:ilvl="0">
      <w:start w:val="1"/>
      <w:numFmt w:val="lowerLetter"/>
      <w:lvlText w:val="%1)"/>
      <w:legacy w:legacy="1" w:legacySpace="0" w:legacyIndent="283"/>
      <w:lvlJc w:val="left"/>
      <w:pPr>
        <w:ind w:left="720" w:hanging="283"/>
      </w:pPr>
    </w:lvl>
  </w:abstractNum>
  <w:abstractNum w:abstractNumId="2">
    <w:nsid w:val="18B9387F"/>
    <w:multiLevelType w:val="hybridMultilevel"/>
    <w:tmpl w:val="E90E5AA4"/>
    <w:lvl w:ilvl="0" w:tplc="F81E62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0D3555"/>
    <w:multiLevelType w:val="hybridMultilevel"/>
    <w:tmpl w:val="42CC0244"/>
    <w:lvl w:ilvl="0" w:tplc="5B24CFCC">
      <w:start w:val="1"/>
      <w:numFmt w:val="bullet"/>
      <w:lvlText w:val="-"/>
      <w:lvlJc w:val="left"/>
      <w:pPr>
        <w:ind w:left="1095" w:hanging="360"/>
      </w:pPr>
      <w:rPr>
        <w:rFonts w:ascii="Times New Roman" w:eastAsia="Times New Roman" w:hAnsi="Times New Roman" w:cs="Times New Roman" w:hint="default"/>
      </w:rPr>
    </w:lvl>
    <w:lvl w:ilvl="1" w:tplc="042A0003" w:tentative="1">
      <w:start w:val="1"/>
      <w:numFmt w:val="bullet"/>
      <w:lvlText w:val="o"/>
      <w:lvlJc w:val="left"/>
      <w:pPr>
        <w:ind w:left="1815" w:hanging="360"/>
      </w:pPr>
      <w:rPr>
        <w:rFonts w:ascii="Courier New" w:hAnsi="Courier New" w:cs="Courier New" w:hint="default"/>
      </w:rPr>
    </w:lvl>
    <w:lvl w:ilvl="2" w:tplc="042A0005" w:tentative="1">
      <w:start w:val="1"/>
      <w:numFmt w:val="bullet"/>
      <w:lvlText w:val=""/>
      <w:lvlJc w:val="left"/>
      <w:pPr>
        <w:ind w:left="2535" w:hanging="360"/>
      </w:pPr>
      <w:rPr>
        <w:rFonts w:ascii="Wingdings" w:hAnsi="Wingdings" w:hint="default"/>
      </w:rPr>
    </w:lvl>
    <w:lvl w:ilvl="3" w:tplc="042A0001" w:tentative="1">
      <w:start w:val="1"/>
      <w:numFmt w:val="bullet"/>
      <w:lvlText w:val=""/>
      <w:lvlJc w:val="left"/>
      <w:pPr>
        <w:ind w:left="3255" w:hanging="360"/>
      </w:pPr>
      <w:rPr>
        <w:rFonts w:ascii="Symbol" w:hAnsi="Symbol" w:hint="default"/>
      </w:rPr>
    </w:lvl>
    <w:lvl w:ilvl="4" w:tplc="042A0003" w:tentative="1">
      <w:start w:val="1"/>
      <w:numFmt w:val="bullet"/>
      <w:lvlText w:val="o"/>
      <w:lvlJc w:val="left"/>
      <w:pPr>
        <w:ind w:left="3975" w:hanging="360"/>
      </w:pPr>
      <w:rPr>
        <w:rFonts w:ascii="Courier New" w:hAnsi="Courier New" w:cs="Courier New" w:hint="default"/>
      </w:rPr>
    </w:lvl>
    <w:lvl w:ilvl="5" w:tplc="042A0005" w:tentative="1">
      <w:start w:val="1"/>
      <w:numFmt w:val="bullet"/>
      <w:lvlText w:val=""/>
      <w:lvlJc w:val="left"/>
      <w:pPr>
        <w:ind w:left="4695" w:hanging="360"/>
      </w:pPr>
      <w:rPr>
        <w:rFonts w:ascii="Wingdings" w:hAnsi="Wingdings" w:hint="default"/>
      </w:rPr>
    </w:lvl>
    <w:lvl w:ilvl="6" w:tplc="042A0001" w:tentative="1">
      <w:start w:val="1"/>
      <w:numFmt w:val="bullet"/>
      <w:lvlText w:val=""/>
      <w:lvlJc w:val="left"/>
      <w:pPr>
        <w:ind w:left="5415" w:hanging="360"/>
      </w:pPr>
      <w:rPr>
        <w:rFonts w:ascii="Symbol" w:hAnsi="Symbol" w:hint="default"/>
      </w:rPr>
    </w:lvl>
    <w:lvl w:ilvl="7" w:tplc="042A0003" w:tentative="1">
      <w:start w:val="1"/>
      <w:numFmt w:val="bullet"/>
      <w:lvlText w:val="o"/>
      <w:lvlJc w:val="left"/>
      <w:pPr>
        <w:ind w:left="6135" w:hanging="360"/>
      </w:pPr>
      <w:rPr>
        <w:rFonts w:ascii="Courier New" w:hAnsi="Courier New" w:cs="Courier New" w:hint="default"/>
      </w:rPr>
    </w:lvl>
    <w:lvl w:ilvl="8" w:tplc="042A0005" w:tentative="1">
      <w:start w:val="1"/>
      <w:numFmt w:val="bullet"/>
      <w:lvlText w:val=""/>
      <w:lvlJc w:val="left"/>
      <w:pPr>
        <w:ind w:left="6855" w:hanging="360"/>
      </w:pPr>
      <w:rPr>
        <w:rFonts w:ascii="Wingdings" w:hAnsi="Wingdings" w:hint="default"/>
      </w:rPr>
    </w:lvl>
  </w:abstractNum>
  <w:abstractNum w:abstractNumId="4">
    <w:nsid w:val="2CC81D5F"/>
    <w:multiLevelType w:val="hybridMultilevel"/>
    <w:tmpl w:val="685ABA1A"/>
    <w:lvl w:ilvl="0" w:tplc="EE60988A">
      <w:start w:val="2"/>
      <w:numFmt w:val="lowerLetter"/>
      <w:lvlText w:val="%1)"/>
      <w:lvlJc w:val="left"/>
      <w:pPr>
        <w:tabs>
          <w:tab w:val="num" w:pos="797"/>
        </w:tabs>
        <w:ind w:left="797" w:hanging="360"/>
      </w:pPr>
      <w:rPr>
        <w:rFonts w:hint="default"/>
      </w:rPr>
    </w:lvl>
    <w:lvl w:ilvl="1" w:tplc="04090019" w:tentative="1">
      <w:start w:val="1"/>
      <w:numFmt w:val="lowerLetter"/>
      <w:lvlText w:val="%2."/>
      <w:lvlJc w:val="left"/>
      <w:pPr>
        <w:tabs>
          <w:tab w:val="num" w:pos="1517"/>
        </w:tabs>
        <w:ind w:left="1517" w:hanging="360"/>
      </w:pPr>
    </w:lvl>
    <w:lvl w:ilvl="2" w:tplc="0409001B" w:tentative="1">
      <w:start w:val="1"/>
      <w:numFmt w:val="lowerRoman"/>
      <w:lvlText w:val="%3."/>
      <w:lvlJc w:val="right"/>
      <w:pPr>
        <w:tabs>
          <w:tab w:val="num" w:pos="2237"/>
        </w:tabs>
        <w:ind w:left="2237" w:hanging="180"/>
      </w:pPr>
    </w:lvl>
    <w:lvl w:ilvl="3" w:tplc="0409000F" w:tentative="1">
      <w:start w:val="1"/>
      <w:numFmt w:val="decimal"/>
      <w:lvlText w:val="%4."/>
      <w:lvlJc w:val="left"/>
      <w:pPr>
        <w:tabs>
          <w:tab w:val="num" w:pos="2957"/>
        </w:tabs>
        <w:ind w:left="2957" w:hanging="360"/>
      </w:pPr>
    </w:lvl>
    <w:lvl w:ilvl="4" w:tplc="04090019" w:tentative="1">
      <w:start w:val="1"/>
      <w:numFmt w:val="lowerLetter"/>
      <w:lvlText w:val="%5."/>
      <w:lvlJc w:val="left"/>
      <w:pPr>
        <w:tabs>
          <w:tab w:val="num" w:pos="3677"/>
        </w:tabs>
        <w:ind w:left="3677" w:hanging="360"/>
      </w:pPr>
    </w:lvl>
    <w:lvl w:ilvl="5" w:tplc="0409001B" w:tentative="1">
      <w:start w:val="1"/>
      <w:numFmt w:val="lowerRoman"/>
      <w:lvlText w:val="%6."/>
      <w:lvlJc w:val="right"/>
      <w:pPr>
        <w:tabs>
          <w:tab w:val="num" w:pos="4397"/>
        </w:tabs>
        <w:ind w:left="4397" w:hanging="180"/>
      </w:pPr>
    </w:lvl>
    <w:lvl w:ilvl="6" w:tplc="0409000F" w:tentative="1">
      <w:start w:val="1"/>
      <w:numFmt w:val="decimal"/>
      <w:lvlText w:val="%7."/>
      <w:lvlJc w:val="left"/>
      <w:pPr>
        <w:tabs>
          <w:tab w:val="num" w:pos="5117"/>
        </w:tabs>
        <w:ind w:left="5117" w:hanging="360"/>
      </w:pPr>
    </w:lvl>
    <w:lvl w:ilvl="7" w:tplc="04090019" w:tentative="1">
      <w:start w:val="1"/>
      <w:numFmt w:val="lowerLetter"/>
      <w:lvlText w:val="%8."/>
      <w:lvlJc w:val="left"/>
      <w:pPr>
        <w:tabs>
          <w:tab w:val="num" w:pos="5837"/>
        </w:tabs>
        <w:ind w:left="5837" w:hanging="360"/>
      </w:pPr>
    </w:lvl>
    <w:lvl w:ilvl="8" w:tplc="0409001B" w:tentative="1">
      <w:start w:val="1"/>
      <w:numFmt w:val="lowerRoman"/>
      <w:lvlText w:val="%9."/>
      <w:lvlJc w:val="right"/>
      <w:pPr>
        <w:tabs>
          <w:tab w:val="num" w:pos="6557"/>
        </w:tabs>
        <w:ind w:left="6557" w:hanging="180"/>
      </w:pPr>
    </w:lvl>
  </w:abstractNum>
  <w:abstractNum w:abstractNumId="5">
    <w:nsid w:val="2D106A45"/>
    <w:multiLevelType w:val="hybridMultilevel"/>
    <w:tmpl w:val="8774EB80"/>
    <w:lvl w:ilvl="0" w:tplc="7464BDDE">
      <w:start w:val="1"/>
      <w:numFmt w:val="lowerLetter"/>
      <w:lvlText w:val="%1."/>
      <w:lvlJc w:val="left"/>
      <w:pPr>
        <w:ind w:left="1175" w:hanging="360"/>
      </w:pPr>
      <w:rPr>
        <w:rFonts w:hint="default"/>
      </w:rPr>
    </w:lvl>
    <w:lvl w:ilvl="1" w:tplc="042A0019" w:tentative="1">
      <w:start w:val="1"/>
      <w:numFmt w:val="lowerLetter"/>
      <w:lvlText w:val="%2."/>
      <w:lvlJc w:val="left"/>
      <w:pPr>
        <w:ind w:left="1895" w:hanging="360"/>
      </w:pPr>
    </w:lvl>
    <w:lvl w:ilvl="2" w:tplc="042A001B" w:tentative="1">
      <w:start w:val="1"/>
      <w:numFmt w:val="lowerRoman"/>
      <w:lvlText w:val="%3."/>
      <w:lvlJc w:val="right"/>
      <w:pPr>
        <w:ind w:left="2615" w:hanging="180"/>
      </w:pPr>
    </w:lvl>
    <w:lvl w:ilvl="3" w:tplc="042A000F" w:tentative="1">
      <w:start w:val="1"/>
      <w:numFmt w:val="decimal"/>
      <w:lvlText w:val="%4."/>
      <w:lvlJc w:val="left"/>
      <w:pPr>
        <w:ind w:left="3335" w:hanging="360"/>
      </w:pPr>
    </w:lvl>
    <w:lvl w:ilvl="4" w:tplc="042A0019" w:tentative="1">
      <w:start w:val="1"/>
      <w:numFmt w:val="lowerLetter"/>
      <w:lvlText w:val="%5."/>
      <w:lvlJc w:val="left"/>
      <w:pPr>
        <w:ind w:left="4055" w:hanging="360"/>
      </w:pPr>
    </w:lvl>
    <w:lvl w:ilvl="5" w:tplc="042A001B" w:tentative="1">
      <w:start w:val="1"/>
      <w:numFmt w:val="lowerRoman"/>
      <w:lvlText w:val="%6."/>
      <w:lvlJc w:val="right"/>
      <w:pPr>
        <w:ind w:left="4775" w:hanging="180"/>
      </w:pPr>
    </w:lvl>
    <w:lvl w:ilvl="6" w:tplc="042A000F" w:tentative="1">
      <w:start w:val="1"/>
      <w:numFmt w:val="decimal"/>
      <w:lvlText w:val="%7."/>
      <w:lvlJc w:val="left"/>
      <w:pPr>
        <w:ind w:left="5495" w:hanging="360"/>
      </w:pPr>
    </w:lvl>
    <w:lvl w:ilvl="7" w:tplc="042A0019" w:tentative="1">
      <w:start w:val="1"/>
      <w:numFmt w:val="lowerLetter"/>
      <w:lvlText w:val="%8."/>
      <w:lvlJc w:val="left"/>
      <w:pPr>
        <w:ind w:left="6215" w:hanging="360"/>
      </w:pPr>
    </w:lvl>
    <w:lvl w:ilvl="8" w:tplc="042A001B" w:tentative="1">
      <w:start w:val="1"/>
      <w:numFmt w:val="lowerRoman"/>
      <w:lvlText w:val="%9."/>
      <w:lvlJc w:val="right"/>
      <w:pPr>
        <w:ind w:left="6935" w:hanging="180"/>
      </w:pPr>
    </w:lvl>
  </w:abstractNum>
  <w:abstractNum w:abstractNumId="6">
    <w:nsid w:val="301D0B9E"/>
    <w:multiLevelType w:val="hybridMultilevel"/>
    <w:tmpl w:val="A6FED9BA"/>
    <w:lvl w:ilvl="0" w:tplc="5094AB0E">
      <w:start w:val="3"/>
      <w:numFmt w:val="bullet"/>
      <w:pStyle w:val="ListBullet5"/>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351A98"/>
    <w:multiLevelType w:val="hybridMultilevel"/>
    <w:tmpl w:val="F386E192"/>
    <w:lvl w:ilvl="0" w:tplc="F4FE3CF6">
      <w:start w:val="1"/>
      <w:numFmt w:val="bullet"/>
      <w:lvlText w:val="-"/>
      <w:lvlJc w:val="left"/>
      <w:pPr>
        <w:ind w:left="1095" w:hanging="360"/>
      </w:pPr>
      <w:rPr>
        <w:rFonts w:ascii="Times New Roman" w:eastAsia="Times New Roman" w:hAnsi="Times New Roman" w:cs="Times New Roman" w:hint="default"/>
      </w:rPr>
    </w:lvl>
    <w:lvl w:ilvl="1" w:tplc="042A0003" w:tentative="1">
      <w:start w:val="1"/>
      <w:numFmt w:val="bullet"/>
      <w:lvlText w:val="o"/>
      <w:lvlJc w:val="left"/>
      <w:pPr>
        <w:ind w:left="1815" w:hanging="360"/>
      </w:pPr>
      <w:rPr>
        <w:rFonts w:ascii="Courier New" w:hAnsi="Courier New" w:cs="Courier New" w:hint="default"/>
      </w:rPr>
    </w:lvl>
    <w:lvl w:ilvl="2" w:tplc="042A0005" w:tentative="1">
      <w:start w:val="1"/>
      <w:numFmt w:val="bullet"/>
      <w:lvlText w:val=""/>
      <w:lvlJc w:val="left"/>
      <w:pPr>
        <w:ind w:left="2535" w:hanging="360"/>
      </w:pPr>
      <w:rPr>
        <w:rFonts w:ascii="Wingdings" w:hAnsi="Wingdings" w:hint="default"/>
      </w:rPr>
    </w:lvl>
    <w:lvl w:ilvl="3" w:tplc="042A0001" w:tentative="1">
      <w:start w:val="1"/>
      <w:numFmt w:val="bullet"/>
      <w:lvlText w:val=""/>
      <w:lvlJc w:val="left"/>
      <w:pPr>
        <w:ind w:left="3255" w:hanging="360"/>
      </w:pPr>
      <w:rPr>
        <w:rFonts w:ascii="Symbol" w:hAnsi="Symbol" w:hint="default"/>
      </w:rPr>
    </w:lvl>
    <w:lvl w:ilvl="4" w:tplc="042A0003" w:tentative="1">
      <w:start w:val="1"/>
      <w:numFmt w:val="bullet"/>
      <w:lvlText w:val="o"/>
      <w:lvlJc w:val="left"/>
      <w:pPr>
        <w:ind w:left="3975" w:hanging="360"/>
      </w:pPr>
      <w:rPr>
        <w:rFonts w:ascii="Courier New" w:hAnsi="Courier New" w:cs="Courier New" w:hint="default"/>
      </w:rPr>
    </w:lvl>
    <w:lvl w:ilvl="5" w:tplc="042A0005" w:tentative="1">
      <w:start w:val="1"/>
      <w:numFmt w:val="bullet"/>
      <w:lvlText w:val=""/>
      <w:lvlJc w:val="left"/>
      <w:pPr>
        <w:ind w:left="4695" w:hanging="360"/>
      </w:pPr>
      <w:rPr>
        <w:rFonts w:ascii="Wingdings" w:hAnsi="Wingdings" w:hint="default"/>
      </w:rPr>
    </w:lvl>
    <w:lvl w:ilvl="6" w:tplc="042A0001" w:tentative="1">
      <w:start w:val="1"/>
      <w:numFmt w:val="bullet"/>
      <w:lvlText w:val=""/>
      <w:lvlJc w:val="left"/>
      <w:pPr>
        <w:ind w:left="5415" w:hanging="360"/>
      </w:pPr>
      <w:rPr>
        <w:rFonts w:ascii="Symbol" w:hAnsi="Symbol" w:hint="default"/>
      </w:rPr>
    </w:lvl>
    <w:lvl w:ilvl="7" w:tplc="042A0003" w:tentative="1">
      <w:start w:val="1"/>
      <w:numFmt w:val="bullet"/>
      <w:lvlText w:val="o"/>
      <w:lvlJc w:val="left"/>
      <w:pPr>
        <w:ind w:left="6135" w:hanging="360"/>
      </w:pPr>
      <w:rPr>
        <w:rFonts w:ascii="Courier New" w:hAnsi="Courier New" w:cs="Courier New" w:hint="default"/>
      </w:rPr>
    </w:lvl>
    <w:lvl w:ilvl="8" w:tplc="042A0005" w:tentative="1">
      <w:start w:val="1"/>
      <w:numFmt w:val="bullet"/>
      <w:lvlText w:val=""/>
      <w:lvlJc w:val="left"/>
      <w:pPr>
        <w:ind w:left="6855" w:hanging="360"/>
      </w:pPr>
      <w:rPr>
        <w:rFonts w:ascii="Wingdings" w:hAnsi="Wingdings" w:hint="default"/>
      </w:rPr>
    </w:lvl>
  </w:abstractNum>
  <w:abstractNum w:abstractNumId="8">
    <w:nsid w:val="38652DBB"/>
    <w:multiLevelType w:val="hybridMultilevel"/>
    <w:tmpl w:val="A21EFF5A"/>
    <w:lvl w:ilvl="0" w:tplc="2A324B1A">
      <w:start w:val="3"/>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3722FE"/>
    <w:multiLevelType w:val="hybridMultilevel"/>
    <w:tmpl w:val="6B7AACBA"/>
    <w:lvl w:ilvl="0" w:tplc="10C0EB46">
      <w:start w:val="1"/>
      <w:numFmt w:val="decimal"/>
      <w:lvlText w:val="%1."/>
      <w:lvlJc w:val="left"/>
      <w:pPr>
        <w:ind w:left="1155" w:hanging="360"/>
      </w:pPr>
      <w:rPr>
        <w:rFonts w:cs="Arial"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10">
    <w:nsid w:val="3C1E0B57"/>
    <w:multiLevelType w:val="hybridMultilevel"/>
    <w:tmpl w:val="C76E735C"/>
    <w:lvl w:ilvl="0" w:tplc="65EA3E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160AC"/>
    <w:multiLevelType w:val="hybridMultilevel"/>
    <w:tmpl w:val="B51EC3F6"/>
    <w:lvl w:ilvl="0" w:tplc="348895EA">
      <w:start w:val="1"/>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2">
    <w:nsid w:val="47F95880"/>
    <w:multiLevelType w:val="hybridMultilevel"/>
    <w:tmpl w:val="C1B24252"/>
    <w:lvl w:ilvl="0" w:tplc="23807180">
      <w:start w:val="1"/>
      <w:numFmt w:val="decimal"/>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13">
    <w:nsid w:val="492426F8"/>
    <w:multiLevelType w:val="hybridMultilevel"/>
    <w:tmpl w:val="4D122B2E"/>
    <w:lvl w:ilvl="0" w:tplc="C832CB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B287738"/>
    <w:multiLevelType w:val="hybridMultilevel"/>
    <w:tmpl w:val="7478B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4C3889"/>
    <w:multiLevelType w:val="hybridMultilevel"/>
    <w:tmpl w:val="E258DEAC"/>
    <w:lvl w:ilvl="0" w:tplc="055861FE">
      <w:start w:val="1"/>
      <w:numFmt w:val="upp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2F1042"/>
    <w:multiLevelType w:val="hybridMultilevel"/>
    <w:tmpl w:val="D622687E"/>
    <w:lvl w:ilvl="0" w:tplc="9300020C">
      <w:start w:val="5"/>
      <w:numFmt w:val="bullet"/>
      <w:pStyle w:val="ListNumber4"/>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865E84"/>
    <w:multiLevelType w:val="hybridMultilevel"/>
    <w:tmpl w:val="246A6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FFB723F"/>
    <w:multiLevelType w:val="hybridMultilevel"/>
    <w:tmpl w:val="2C44A92A"/>
    <w:lvl w:ilvl="0" w:tplc="AA7267CA">
      <w:start w:val="1"/>
      <w:numFmt w:val="lowerLetter"/>
      <w:lvlText w:val="%1."/>
      <w:lvlJc w:val="left"/>
      <w:pPr>
        <w:ind w:left="1175" w:hanging="360"/>
      </w:pPr>
      <w:rPr>
        <w:rFonts w:hint="default"/>
      </w:rPr>
    </w:lvl>
    <w:lvl w:ilvl="1" w:tplc="042A0019" w:tentative="1">
      <w:start w:val="1"/>
      <w:numFmt w:val="lowerLetter"/>
      <w:lvlText w:val="%2."/>
      <w:lvlJc w:val="left"/>
      <w:pPr>
        <w:ind w:left="1895" w:hanging="360"/>
      </w:pPr>
    </w:lvl>
    <w:lvl w:ilvl="2" w:tplc="042A001B" w:tentative="1">
      <w:start w:val="1"/>
      <w:numFmt w:val="lowerRoman"/>
      <w:lvlText w:val="%3."/>
      <w:lvlJc w:val="right"/>
      <w:pPr>
        <w:ind w:left="2615" w:hanging="180"/>
      </w:pPr>
    </w:lvl>
    <w:lvl w:ilvl="3" w:tplc="042A000F" w:tentative="1">
      <w:start w:val="1"/>
      <w:numFmt w:val="decimal"/>
      <w:lvlText w:val="%4."/>
      <w:lvlJc w:val="left"/>
      <w:pPr>
        <w:ind w:left="3335" w:hanging="360"/>
      </w:pPr>
    </w:lvl>
    <w:lvl w:ilvl="4" w:tplc="042A0019" w:tentative="1">
      <w:start w:val="1"/>
      <w:numFmt w:val="lowerLetter"/>
      <w:lvlText w:val="%5."/>
      <w:lvlJc w:val="left"/>
      <w:pPr>
        <w:ind w:left="4055" w:hanging="360"/>
      </w:pPr>
    </w:lvl>
    <w:lvl w:ilvl="5" w:tplc="042A001B" w:tentative="1">
      <w:start w:val="1"/>
      <w:numFmt w:val="lowerRoman"/>
      <w:lvlText w:val="%6."/>
      <w:lvlJc w:val="right"/>
      <w:pPr>
        <w:ind w:left="4775" w:hanging="180"/>
      </w:pPr>
    </w:lvl>
    <w:lvl w:ilvl="6" w:tplc="042A000F" w:tentative="1">
      <w:start w:val="1"/>
      <w:numFmt w:val="decimal"/>
      <w:lvlText w:val="%7."/>
      <w:lvlJc w:val="left"/>
      <w:pPr>
        <w:ind w:left="5495" w:hanging="360"/>
      </w:pPr>
    </w:lvl>
    <w:lvl w:ilvl="7" w:tplc="042A0019" w:tentative="1">
      <w:start w:val="1"/>
      <w:numFmt w:val="lowerLetter"/>
      <w:lvlText w:val="%8."/>
      <w:lvlJc w:val="left"/>
      <w:pPr>
        <w:ind w:left="6215" w:hanging="360"/>
      </w:pPr>
    </w:lvl>
    <w:lvl w:ilvl="8" w:tplc="042A001B" w:tentative="1">
      <w:start w:val="1"/>
      <w:numFmt w:val="lowerRoman"/>
      <w:lvlText w:val="%9."/>
      <w:lvlJc w:val="right"/>
      <w:pPr>
        <w:ind w:left="6935" w:hanging="180"/>
      </w:pPr>
    </w:lvl>
  </w:abstractNum>
  <w:abstractNum w:abstractNumId="19">
    <w:nsid w:val="6853113A"/>
    <w:multiLevelType w:val="hybridMultilevel"/>
    <w:tmpl w:val="6960256E"/>
    <w:lvl w:ilvl="0" w:tplc="C798A38A">
      <w:start w:val="9"/>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69C027E8"/>
    <w:multiLevelType w:val="hybridMultilevel"/>
    <w:tmpl w:val="13B2DB5C"/>
    <w:lvl w:ilvl="0" w:tplc="8F68F5F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9D155A"/>
    <w:multiLevelType w:val="hybridMultilevel"/>
    <w:tmpl w:val="81AAB6B2"/>
    <w:lvl w:ilvl="0" w:tplc="9B98A32C">
      <w:start w:val="1"/>
      <w:numFmt w:val="decimal"/>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22">
    <w:nsid w:val="6CE84525"/>
    <w:multiLevelType w:val="hybridMultilevel"/>
    <w:tmpl w:val="E2DCCF30"/>
    <w:lvl w:ilvl="0" w:tplc="1B62F4C6">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781F08AE"/>
    <w:multiLevelType w:val="hybridMultilevel"/>
    <w:tmpl w:val="79DA413C"/>
    <w:lvl w:ilvl="0" w:tplc="70B2DCC8">
      <w:start w:val="1"/>
      <w:numFmt w:val="lowerLetter"/>
      <w:lvlText w:val="%1."/>
      <w:lvlJc w:val="left"/>
      <w:pPr>
        <w:ind w:left="1115" w:hanging="360"/>
      </w:pPr>
      <w:rPr>
        <w:rFonts w:hint="default"/>
      </w:rPr>
    </w:lvl>
    <w:lvl w:ilvl="1" w:tplc="042A0019" w:tentative="1">
      <w:start w:val="1"/>
      <w:numFmt w:val="lowerLetter"/>
      <w:lvlText w:val="%2."/>
      <w:lvlJc w:val="left"/>
      <w:pPr>
        <w:ind w:left="1835" w:hanging="360"/>
      </w:pPr>
    </w:lvl>
    <w:lvl w:ilvl="2" w:tplc="042A001B" w:tentative="1">
      <w:start w:val="1"/>
      <w:numFmt w:val="lowerRoman"/>
      <w:lvlText w:val="%3."/>
      <w:lvlJc w:val="right"/>
      <w:pPr>
        <w:ind w:left="2555" w:hanging="180"/>
      </w:pPr>
    </w:lvl>
    <w:lvl w:ilvl="3" w:tplc="042A000F" w:tentative="1">
      <w:start w:val="1"/>
      <w:numFmt w:val="decimal"/>
      <w:lvlText w:val="%4."/>
      <w:lvlJc w:val="left"/>
      <w:pPr>
        <w:ind w:left="3275" w:hanging="360"/>
      </w:pPr>
    </w:lvl>
    <w:lvl w:ilvl="4" w:tplc="042A0019" w:tentative="1">
      <w:start w:val="1"/>
      <w:numFmt w:val="lowerLetter"/>
      <w:lvlText w:val="%5."/>
      <w:lvlJc w:val="left"/>
      <w:pPr>
        <w:ind w:left="3995" w:hanging="360"/>
      </w:pPr>
    </w:lvl>
    <w:lvl w:ilvl="5" w:tplc="042A001B" w:tentative="1">
      <w:start w:val="1"/>
      <w:numFmt w:val="lowerRoman"/>
      <w:lvlText w:val="%6."/>
      <w:lvlJc w:val="right"/>
      <w:pPr>
        <w:ind w:left="4715" w:hanging="180"/>
      </w:pPr>
    </w:lvl>
    <w:lvl w:ilvl="6" w:tplc="042A000F" w:tentative="1">
      <w:start w:val="1"/>
      <w:numFmt w:val="decimal"/>
      <w:lvlText w:val="%7."/>
      <w:lvlJc w:val="left"/>
      <w:pPr>
        <w:ind w:left="5435" w:hanging="360"/>
      </w:pPr>
    </w:lvl>
    <w:lvl w:ilvl="7" w:tplc="042A0019" w:tentative="1">
      <w:start w:val="1"/>
      <w:numFmt w:val="lowerLetter"/>
      <w:lvlText w:val="%8."/>
      <w:lvlJc w:val="left"/>
      <w:pPr>
        <w:ind w:left="6155" w:hanging="360"/>
      </w:pPr>
    </w:lvl>
    <w:lvl w:ilvl="8" w:tplc="042A001B" w:tentative="1">
      <w:start w:val="1"/>
      <w:numFmt w:val="lowerRoman"/>
      <w:lvlText w:val="%9."/>
      <w:lvlJc w:val="right"/>
      <w:pPr>
        <w:ind w:left="6875" w:hanging="180"/>
      </w:pPr>
    </w:lvl>
  </w:abstractNum>
  <w:abstractNum w:abstractNumId="24">
    <w:nsid w:val="7B525207"/>
    <w:multiLevelType w:val="hybridMultilevel"/>
    <w:tmpl w:val="2A1E20CA"/>
    <w:lvl w:ilvl="0" w:tplc="9DBE27AA">
      <w:start w:val="1"/>
      <w:numFmt w:val="decimal"/>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25">
    <w:nsid w:val="7CB33B0A"/>
    <w:multiLevelType w:val="hybridMultilevel"/>
    <w:tmpl w:val="27F093B0"/>
    <w:lvl w:ilvl="0" w:tplc="11FEB1B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7"/>
  </w:num>
  <w:num w:numId="3">
    <w:abstractNumId w:val="25"/>
  </w:num>
  <w:num w:numId="4">
    <w:abstractNumId w:val="2"/>
  </w:num>
  <w:num w:numId="5">
    <w:abstractNumId w:val="4"/>
  </w:num>
  <w:num w:numId="6">
    <w:abstractNumId w:val="19"/>
  </w:num>
  <w:num w:numId="7">
    <w:abstractNumId w:val="15"/>
  </w:num>
  <w:num w:numId="8">
    <w:abstractNumId w:val="0"/>
  </w:num>
  <w:num w:numId="9">
    <w:abstractNumId w:val="8"/>
  </w:num>
  <w:num w:numId="10">
    <w:abstractNumId w:val="7"/>
  </w:num>
  <w:num w:numId="11">
    <w:abstractNumId w:val="3"/>
  </w:num>
  <w:num w:numId="12">
    <w:abstractNumId w:val="11"/>
  </w:num>
  <w:num w:numId="13">
    <w:abstractNumId w:val="14"/>
  </w:num>
  <w:num w:numId="14">
    <w:abstractNumId w:val="6"/>
  </w:num>
  <w:num w:numId="15">
    <w:abstractNumId w:val="16"/>
  </w:num>
  <w:num w:numId="16">
    <w:abstractNumId w:val="20"/>
  </w:num>
  <w:num w:numId="17">
    <w:abstractNumId w:val="10"/>
  </w:num>
  <w:num w:numId="18">
    <w:abstractNumId w:val="13"/>
  </w:num>
  <w:num w:numId="19">
    <w:abstractNumId w:val="12"/>
  </w:num>
  <w:num w:numId="20">
    <w:abstractNumId w:val="24"/>
  </w:num>
  <w:num w:numId="21">
    <w:abstractNumId w:val="22"/>
  </w:num>
  <w:num w:numId="22">
    <w:abstractNumId w:val="21"/>
  </w:num>
  <w:num w:numId="23">
    <w:abstractNumId w:val="9"/>
  </w:num>
  <w:num w:numId="24">
    <w:abstractNumId w:val="5"/>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activeWritingStyle w:appName="MSWord" w:lang="en-US" w:vendorID="64" w:dllVersion="6" w:nlCheck="1" w:checkStyle="0"/>
  <w:activeWritingStyle w:appName="MSWord" w:lang="fr-FR" w:vendorID="64" w:dllVersion="6" w:nlCheck="1" w:checkStyle="1"/>
  <w:activeWritingStyle w:appName="MSWord" w:lang="en-GB" w:vendorID="64" w:dllVersion="6" w:nlCheck="1" w:checkStyle="1"/>
  <w:activeWritingStyle w:appName="MSWord" w:lang="es-NI" w:vendorID="64" w:dllVersion="6" w:nlCheck="1" w:checkStyle="1"/>
  <w:activeWritingStyle w:appName="MSWord" w:lang="en-AU" w:vendorID="64" w:dllVersion="6" w:nlCheck="1" w:checkStyle="0"/>
  <w:activeWritingStyle w:appName="MSWord" w:lang="en-US" w:vendorID="64" w:dllVersion="4096" w:nlCheck="1" w:checkStyle="0"/>
  <w:activeWritingStyle w:appName="MSWord" w:lang="nl-NL" w:vendorID="64" w:dllVersion="4096" w:nlCheck="1" w:checkStyle="0"/>
  <w:activeWritingStyle w:appName="MSWord" w:lang="en-US" w:vendorID="64" w:dllVersion="131078" w:nlCheck="1" w:checkStyle="1"/>
  <w:activeWritingStyle w:appName="MSWord" w:lang="fr-FR" w:vendorID="64" w:dllVersion="131078" w:nlCheck="1" w:checkStyle="1"/>
  <w:proofState w:grammar="clean"/>
  <w:stylePaneFormatFilter w:val="3F01"/>
  <w:documentProtection w:edit="readOnly" w:enforcement="0"/>
  <w:defaultTabStop w:val="680"/>
  <w:drawingGridHorizontalSpacing w:val="140"/>
  <w:drawingGridVerticalSpacing w:val="381"/>
  <w:displayHorizontalDrawingGridEvery w:val="2"/>
  <w:noPunctuationKerning/>
  <w:characterSpacingControl w:val="doNotCompress"/>
  <w:hdrShapeDefaults>
    <o:shapedefaults v:ext="edit" spidmax="88066"/>
  </w:hdrShapeDefaults>
  <w:footnotePr>
    <w:footnote w:id="-1"/>
    <w:footnote w:id="0"/>
  </w:footnotePr>
  <w:endnotePr>
    <w:endnote w:id="-1"/>
    <w:endnote w:id="0"/>
  </w:endnotePr>
  <w:compat/>
  <w:rsids>
    <w:rsidRoot w:val="00E4342A"/>
    <w:rsid w:val="00000234"/>
    <w:rsid w:val="00000C0A"/>
    <w:rsid w:val="00001ABC"/>
    <w:rsid w:val="00001EDE"/>
    <w:rsid w:val="00002598"/>
    <w:rsid w:val="0000265B"/>
    <w:rsid w:val="00002944"/>
    <w:rsid w:val="0000303E"/>
    <w:rsid w:val="00004D51"/>
    <w:rsid w:val="00004EEB"/>
    <w:rsid w:val="00005255"/>
    <w:rsid w:val="00005CFA"/>
    <w:rsid w:val="00005F1B"/>
    <w:rsid w:val="00006628"/>
    <w:rsid w:val="000078F9"/>
    <w:rsid w:val="00007D8C"/>
    <w:rsid w:val="00010C96"/>
    <w:rsid w:val="00010D58"/>
    <w:rsid w:val="00012143"/>
    <w:rsid w:val="00012390"/>
    <w:rsid w:val="0001241A"/>
    <w:rsid w:val="00012A42"/>
    <w:rsid w:val="00014267"/>
    <w:rsid w:val="00014ACD"/>
    <w:rsid w:val="00014C21"/>
    <w:rsid w:val="00014CBB"/>
    <w:rsid w:val="00015103"/>
    <w:rsid w:val="00016562"/>
    <w:rsid w:val="000171CC"/>
    <w:rsid w:val="00020028"/>
    <w:rsid w:val="00021016"/>
    <w:rsid w:val="000221EE"/>
    <w:rsid w:val="00022764"/>
    <w:rsid w:val="00024AC0"/>
    <w:rsid w:val="00025008"/>
    <w:rsid w:val="0002513E"/>
    <w:rsid w:val="00025F76"/>
    <w:rsid w:val="00026171"/>
    <w:rsid w:val="000273F2"/>
    <w:rsid w:val="00027C69"/>
    <w:rsid w:val="00027DA9"/>
    <w:rsid w:val="000312DA"/>
    <w:rsid w:val="00033965"/>
    <w:rsid w:val="00033A24"/>
    <w:rsid w:val="000342A0"/>
    <w:rsid w:val="00034939"/>
    <w:rsid w:val="00035760"/>
    <w:rsid w:val="000357C7"/>
    <w:rsid w:val="000358DB"/>
    <w:rsid w:val="00035ACA"/>
    <w:rsid w:val="000362F4"/>
    <w:rsid w:val="00036C73"/>
    <w:rsid w:val="00036F4F"/>
    <w:rsid w:val="000376DF"/>
    <w:rsid w:val="000377A9"/>
    <w:rsid w:val="00040196"/>
    <w:rsid w:val="000403CD"/>
    <w:rsid w:val="00040948"/>
    <w:rsid w:val="000409A5"/>
    <w:rsid w:val="00040A11"/>
    <w:rsid w:val="00041332"/>
    <w:rsid w:val="00041414"/>
    <w:rsid w:val="000417D8"/>
    <w:rsid w:val="00042578"/>
    <w:rsid w:val="00043415"/>
    <w:rsid w:val="000439F2"/>
    <w:rsid w:val="00043DB9"/>
    <w:rsid w:val="00043EFC"/>
    <w:rsid w:val="00044930"/>
    <w:rsid w:val="00044A06"/>
    <w:rsid w:val="00044F8F"/>
    <w:rsid w:val="00047C85"/>
    <w:rsid w:val="00050972"/>
    <w:rsid w:val="0005097C"/>
    <w:rsid w:val="00050FC8"/>
    <w:rsid w:val="00051C76"/>
    <w:rsid w:val="00052037"/>
    <w:rsid w:val="000536CA"/>
    <w:rsid w:val="00053FF8"/>
    <w:rsid w:val="0005413C"/>
    <w:rsid w:val="00054260"/>
    <w:rsid w:val="000550F0"/>
    <w:rsid w:val="00055E07"/>
    <w:rsid w:val="00057781"/>
    <w:rsid w:val="00057B0E"/>
    <w:rsid w:val="00060089"/>
    <w:rsid w:val="000604EC"/>
    <w:rsid w:val="00060ADB"/>
    <w:rsid w:val="00060E01"/>
    <w:rsid w:val="0006104E"/>
    <w:rsid w:val="00061544"/>
    <w:rsid w:val="00061950"/>
    <w:rsid w:val="00061C18"/>
    <w:rsid w:val="00061CE3"/>
    <w:rsid w:val="00062061"/>
    <w:rsid w:val="000626E9"/>
    <w:rsid w:val="0006430A"/>
    <w:rsid w:val="000649B2"/>
    <w:rsid w:val="000651C7"/>
    <w:rsid w:val="000653FA"/>
    <w:rsid w:val="0006540F"/>
    <w:rsid w:val="000654A6"/>
    <w:rsid w:val="000656C4"/>
    <w:rsid w:val="00066355"/>
    <w:rsid w:val="00066676"/>
    <w:rsid w:val="00066EB1"/>
    <w:rsid w:val="000703FF"/>
    <w:rsid w:val="0007072D"/>
    <w:rsid w:val="00070AAE"/>
    <w:rsid w:val="00070B97"/>
    <w:rsid w:val="00070FCC"/>
    <w:rsid w:val="000710ED"/>
    <w:rsid w:val="000716B8"/>
    <w:rsid w:val="00071811"/>
    <w:rsid w:val="000726FA"/>
    <w:rsid w:val="00072CEA"/>
    <w:rsid w:val="00072DCD"/>
    <w:rsid w:val="0007459B"/>
    <w:rsid w:val="00074AA4"/>
    <w:rsid w:val="0007609D"/>
    <w:rsid w:val="0007659A"/>
    <w:rsid w:val="000768F4"/>
    <w:rsid w:val="00076F3C"/>
    <w:rsid w:val="00077351"/>
    <w:rsid w:val="00077627"/>
    <w:rsid w:val="000777DD"/>
    <w:rsid w:val="00080B86"/>
    <w:rsid w:val="00080CAA"/>
    <w:rsid w:val="00080E6B"/>
    <w:rsid w:val="0008163E"/>
    <w:rsid w:val="00082049"/>
    <w:rsid w:val="00082DB4"/>
    <w:rsid w:val="000831C2"/>
    <w:rsid w:val="000836D7"/>
    <w:rsid w:val="0008390D"/>
    <w:rsid w:val="000839F3"/>
    <w:rsid w:val="00083CA2"/>
    <w:rsid w:val="0008539C"/>
    <w:rsid w:val="000857B9"/>
    <w:rsid w:val="00086EF0"/>
    <w:rsid w:val="00087312"/>
    <w:rsid w:val="000877FE"/>
    <w:rsid w:val="00087FFC"/>
    <w:rsid w:val="00090F78"/>
    <w:rsid w:val="00091535"/>
    <w:rsid w:val="00092035"/>
    <w:rsid w:val="0009224B"/>
    <w:rsid w:val="000926E2"/>
    <w:rsid w:val="000937BB"/>
    <w:rsid w:val="000951AF"/>
    <w:rsid w:val="0009527C"/>
    <w:rsid w:val="000962DF"/>
    <w:rsid w:val="000964ED"/>
    <w:rsid w:val="00096C55"/>
    <w:rsid w:val="00096F20"/>
    <w:rsid w:val="000A00C2"/>
    <w:rsid w:val="000A0A75"/>
    <w:rsid w:val="000A1308"/>
    <w:rsid w:val="000A1812"/>
    <w:rsid w:val="000A2FBD"/>
    <w:rsid w:val="000A3BA9"/>
    <w:rsid w:val="000A43F5"/>
    <w:rsid w:val="000A4ABD"/>
    <w:rsid w:val="000A4B1F"/>
    <w:rsid w:val="000A52A5"/>
    <w:rsid w:val="000A5434"/>
    <w:rsid w:val="000A5A0C"/>
    <w:rsid w:val="000A68D1"/>
    <w:rsid w:val="000A6A53"/>
    <w:rsid w:val="000A7375"/>
    <w:rsid w:val="000A772C"/>
    <w:rsid w:val="000A794A"/>
    <w:rsid w:val="000A7992"/>
    <w:rsid w:val="000B0C1D"/>
    <w:rsid w:val="000B0F0A"/>
    <w:rsid w:val="000B12B2"/>
    <w:rsid w:val="000B19A5"/>
    <w:rsid w:val="000B2900"/>
    <w:rsid w:val="000B2C3B"/>
    <w:rsid w:val="000B38F2"/>
    <w:rsid w:val="000B3B70"/>
    <w:rsid w:val="000B407D"/>
    <w:rsid w:val="000B4D0D"/>
    <w:rsid w:val="000B515C"/>
    <w:rsid w:val="000B58B1"/>
    <w:rsid w:val="000B5ECF"/>
    <w:rsid w:val="000B5F0F"/>
    <w:rsid w:val="000B6969"/>
    <w:rsid w:val="000B7CE8"/>
    <w:rsid w:val="000B7F64"/>
    <w:rsid w:val="000C038B"/>
    <w:rsid w:val="000C06EC"/>
    <w:rsid w:val="000C0D7B"/>
    <w:rsid w:val="000C1B28"/>
    <w:rsid w:val="000C1EB8"/>
    <w:rsid w:val="000C314E"/>
    <w:rsid w:val="000C3379"/>
    <w:rsid w:val="000C3421"/>
    <w:rsid w:val="000C3C71"/>
    <w:rsid w:val="000C3FBE"/>
    <w:rsid w:val="000C45E3"/>
    <w:rsid w:val="000C4743"/>
    <w:rsid w:val="000C4AA5"/>
    <w:rsid w:val="000C4C0D"/>
    <w:rsid w:val="000C5A98"/>
    <w:rsid w:val="000C662E"/>
    <w:rsid w:val="000C6B95"/>
    <w:rsid w:val="000C77AC"/>
    <w:rsid w:val="000C7C18"/>
    <w:rsid w:val="000C7C1F"/>
    <w:rsid w:val="000D0AC7"/>
    <w:rsid w:val="000D155E"/>
    <w:rsid w:val="000D21E5"/>
    <w:rsid w:val="000D37A7"/>
    <w:rsid w:val="000D38B0"/>
    <w:rsid w:val="000D3C2C"/>
    <w:rsid w:val="000D5956"/>
    <w:rsid w:val="000D5962"/>
    <w:rsid w:val="000D6747"/>
    <w:rsid w:val="000D6872"/>
    <w:rsid w:val="000E09A3"/>
    <w:rsid w:val="000E14AB"/>
    <w:rsid w:val="000E150B"/>
    <w:rsid w:val="000E1643"/>
    <w:rsid w:val="000E197B"/>
    <w:rsid w:val="000E33BD"/>
    <w:rsid w:val="000E3458"/>
    <w:rsid w:val="000E3F9E"/>
    <w:rsid w:val="000E5069"/>
    <w:rsid w:val="000E5F66"/>
    <w:rsid w:val="000E7132"/>
    <w:rsid w:val="000E7707"/>
    <w:rsid w:val="000F006B"/>
    <w:rsid w:val="000F0383"/>
    <w:rsid w:val="000F0432"/>
    <w:rsid w:val="000F1988"/>
    <w:rsid w:val="000F208C"/>
    <w:rsid w:val="000F2158"/>
    <w:rsid w:val="000F2AB5"/>
    <w:rsid w:val="000F3401"/>
    <w:rsid w:val="000F3BD1"/>
    <w:rsid w:val="000F4C9B"/>
    <w:rsid w:val="000F571A"/>
    <w:rsid w:val="000F5DA3"/>
    <w:rsid w:val="000F5FAC"/>
    <w:rsid w:val="000F60B2"/>
    <w:rsid w:val="000F6306"/>
    <w:rsid w:val="000F6569"/>
    <w:rsid w:val="000F6F45"/>
    <w:rsid w:val="000F7FDC"/>
    <w:rsid w:val="00100B2F"/>
    <w:rsid w:val="0010102C"/>
    <w:rsid w:val="00101430"/>
    <w:rsid w:val="00101581"/>
    <w:rsid w:val="00102272"/>
    <w:rsid w:val="00102B1E"/>
    <w:rsid w:val="00102E84"/>
    <w:rsid w:val="0010326A"/>
    <w:rsid w:val="001034C1"/>
    <w:rsid w:val="00104BA2"/>
    <w:rsid w:val="00104ECD"/>
    <w:rsid w:val="001054CD"/>
    <w:rsid w:val="001063A7"/>
    <w:rsid w:val="001064AF"/>
    <w:rsid w:val="00106DDB"/>
    <w:rsid w:val="00107554"/>
    <w:rsid w:val="001076D0"/>
    <w:rsid w:val="001078E1"/>
    <w:rsid w:val="00107978"/>
    <w:rsid w:val="0011049D"/>
    <w:rsid w:val="00110601"/>
    <w:rsid w:val="0011090D"/>
    <w:rsid w:val="00110CAD"/>
    <w:rsid w:val="001117C6"/>
    <w:rsid w:val="00111A61"/>
    <w:rsid w:val="00111BEB"/>
    <w:rsid w:val="00112771"/>
    <w:rsid w:val="00113545"/>
    <w:rsid w:val="00114BA0"/>
    <w:rsid w:val="00114DAE"/>
    <w:rsid w:val="001154FF"/>
    <w:rsid w:val="00115A0F"/>
    <w:rsid w:val="00115D9A"/>
    <w:rsid w:val="00116EB4"/>
    <w:rsid w:val="00117280"/>
    <w:rsid w:val="00117357"/>
    <w:rsid w:val="001205FC"/>
    <w:rsid w:val="00120E8D"/>
    <w:rsid w:val="00121957"/>
    <w:rsid w:val="00121E96"/>
    <w:rsid w:val="001224E7"/>
    <w:rsid w:val="00122B38"/>
    <w:rsid w:val="00122DAE"/>
    <w:rsid w:val="001233E7"/>
    <w:rsid w:val="00123F27"/>
    <w:rsid w:val="00124017"/>
    <w:rsid w:val="00124029"/>
    <w:rsid w:val="001247E1"/>
    <w:rsid w:val="00124EBF"/>
    <w:rsid w:val="00124F2B"/>
    <w:rsid w:val="00126E2A"/>
    <w:rsid w:val="0012740D"/>
    <w:rsid w:val="001305AA"/>
    <w:rsid w:val="001308FF"/>
    <w:rsid w:val="00130B43"/>
    <w:rsid w:val="00130C18"/>
    <w:rsid w:val="001322B4"/>
    <w:rsid w:val="00132432"/>
    <w:rsid w:val="00132ADE"/>
    <w:rsid w:val="00132D1C"/>
    <w:rsid w:val="00132E68"/>
    <w:rsid w:val="001332D2"/>
    <w:rsid w:val="001337EE"/>
    <w:rsid w:val="00133A1C"/>
    <w:rsid w:val="00133A73"/>
    <w:rsid w:val="0013416E"/>
    <w:rsid w:val="00134F6C"/>
    <w:rsid w:val="00135DE6"/>
    <w:rsid w:val="00136F44"/>
    <w:rsid w:val="00137998"/>
    <w:rsid w:val="00137C9F"/>
    <w:rsid w:val="00137E66"/>
    <w:rsid w:val="001402C2"/>
    <w:rsid w:val="00142B23"/>
    <w:rsid w:val="00142F6E"/>
    <w:rsid w:val="00142F7A"/>
    <w:rsid w:val="00144245"/>
    <w:rsid w:val="0014451E"/>
    <w:rsid w:val="00145389"/>
    <w:rsid w:val="0014543D"/>
    <w:rsid w:val="00146A01"/>
    <w:rsid w:val="001478ED"/>
    <w:rsid w:val="00151041"/>
    <w:rsid w:val="00151EF3"/>
    <w:rsid w:val="001524A3"/>
    <w:rsid w:val="00153B5D"/>
    <w:rsid w:val="001541DC"/>
    <w:rsid w:val="0015433D"/>
    <w:rsid w:val="00155D7D"/>
    <w:rsid w:val="00155EC0"/>
    <w:rsid w:val="00156732"/>
    <w:rsid w:val="0015740E"/>
    <w:rsid w:val="001575C2"/>
    <w:rsid w:val="001578CC"/>
    <w:rsid w:val="00160659"/>
    <w:rsid w:val="00160A48"/>
    <w:rsid w:val="00160FC9"/>
    <w:rsid w:val="00161311"/>
    <w:rsid w:val="00161549"/>
    <w:rsid w:val="00161A06"/>
    <w:rsid w:val="00161D08"/>
    <w:rsid w:val="001622F7"/>
    <w:rsid w:val="0016258B"/>
    <w:rsid w:val="0016290E"/>
    <w:rsid w:val="001636FA"/>
    <w:rsid w:val="001644A5"/>
    <w:rsid w:val="001645A2"/>
    <w:rsid w:val="0016573D"/>
    <w:rsid w:val="00165B2D"/>
    <w:rsid w:val="001665B5"/>
    <w:rsid w:val="00166D4D"/>
    <w:rsid w:val="00167755"/>
    <w:rsid w:val="00167A6D"/>
    <w:rsid w:val="00167EF5"/>
    <w:rsid w:val="001702E1"/>
    <w:rsid w:val="001709A6"/>
    <w:rsid w:val="001711FD"/>
    <w:rsid w:val="00171869"/>
    <w:rsid w:val="00172494"/>
    <w:rsid w:val="00172EF6"/>
    <w:rsid w:val="00173119"/>
    <w:rsid w:val="00173B09"/>
    <w:rsid w:val="00173F4C"/>
    <w:rsid w:val="00174AAF"/>
    <w:rsid w:val="00175050"/>
    <w:rsid w:val="00175A78"/>
    <w:rsid w:val="0017604E"/>
    <w:rsid w:val="001767FC"/>
    <w:rsid w:val="0017703D"/>
    <w:rsid w:val="00177236"/>
    <w:rsid w:val="001775F9"/>
    <w:rsid w:val="00177742"/>
    <w:rsid w:val="001778D7"/>
    <w:rsid w:val="0017798E"/>
    <w:rsid w:val="00177E8A"/>
    <w:rsid w:val="00181792"/>
    <w:rsid w:val="00183062"/>
    <w:rsid w:val="001867F0"/>
    <w:rsid w:val="00186F8D"/>
    <w:rsid w:val="00187324"/>
    <w:rsid w:val="001876E7"/>
    <w:rsid w:val="00187792"/>
    <w:rsid w:val="0019022F"/>
    <w:rsid w:val="00190B06"/>
    <w:rsid w:val="00190B50"/>
    <w:rsid w:val="00190DE9"/>
    <w:rsid w:val="0019173E"/>
    <w:rsid w:val="001927FF"/>
    <w:rsid w:val="0019324B"/>
    <w:rsid w:val="00193291"/>
    <w:rsid w:val="001941DF"/>
    <w:rsid w:val="00195189"/>
    <w:rsid w:val="00195C8C"/>
    <w:rsid w:val="001961F6"/>
    <w:rsid w:val="00196244"/>
    <w:rsid w:val="00196708"/>
    <w:rsid w:val="001969B8"/>
    <w:rsid w:val="00196ADB"/>
    <w:rsid w:val="00196E14"/>
    <w:rsid w:val="00197410"/>
    <w:rsid w:val="00197A0F"/>
    <w:rsid w:val="00197CA6"/>
    <w:rsid w:val="001A0439"/>
    <w:rsid w:val="001A07FD"/>
    <w:rsid w:val="001A0E6B"/>
    <w:rsid w:val="001A0E73"/>
    <w:rsid w:val="001A1BAD"/>
    <w:rsid w:val="001A1DE2"/>
    <w:rsid w:val="001A23C4"/>
    <w:rsid w:val="001A26CF"/>
    <w:rsid w:val="001A323F"/>
    <w:rsid w:val="001A380F"/>
    <w:rsid w:val="001A4EA0"/>
    <w:rsid w:val="001A6779"/>
    <w:rsid w:val="001A688D"/>
    <w:rsid w:val="001A6A0A"/>
    <w:rsid w:val="001A73CB"/>
    <w:rsid w:val="001A73D1"/>
    <w:rsid w:val="001A7AD9"/>
    <w:rsid w:val="001B18B7"/>
    <w:rsid w:val="001B1D1D"/>
    <w:rsid w:val="001B218B"/>
    <w:rsid w:val="001B2654"/>
    <w:rsid w:val="001B297B"/>
    <w:rsid w:val="001B2CDD"/>
    <w:rsid w:val="001B3644"/>
    <w:rsid w:val="001B3DF5"/>
    <w:rsid w:val="001B54BB"/>
    <w:rsid w:val="001B54BF"/>
    <w:rsid w:val="001B54F7"/>
    <w:rsid w:val="001B5BD6"/>
    <w:rsid w:val="001B5C61"/>
    <w:rsid w:val="001B5F03"/>
    <w:rsid w:val="001B6637"/>
    <w:rsid w:val="001B75FA"/>
    <w:rsid w:val="001B78B3"/>
    <w:rsid w:val="001C02D7"/>
    <w:rsid w:val="001C0549"/>
    <w:rsid w:val="001C0591"/>
    <w:rsid w:val="001C1BC9"/>
    <w:rsid w:val="001C2930"/>
    <w:rsid w:val="001C3295"/>
    <w:rsid w:val="001C3E76"/>
    <w:rsid w:val="001C6123"/>
    <w:rsid w:val="001C62B1"/>
    <w:rsid w:val="001C6CB5"/>
    <w:rsid w:val="001C775C"/>
    <w:rsid w:val="001C77AF"/>
    <w:rsid w:val="001C78F8"/>
    <w:rsid w:val="001D066E"/>
    <w:rsid w:val="001D0D2B"/>
    <w:rsid w:val="001D0D2F"/>
    <w:rsid w:val="001D256F"/>
    <w:rsid w:val="001D2809"/>
    <w:rsid w:val="001D3427"/>
    <w:rsid w:val="001D3E16"/>
    <w:rsid w:val="001D48CD"/>
    <w:rsid w:val="001D5087"/>
    <w:rsid w:val="001D558F"/>
    <w:rsid w:val="001D560B"/>
    <w:rsid w:val="001D60CE"/>
    <w:rsid w:val="001D748B"/>
    <w:rsid w:val="001D7722"/>
    <w:rsid w:val="001D7731"/>
    <w:rsid w:val="001D7D61"/>
    <w:rsid w:val="001E004E"/>
    <w:rsid w:val="001E04CA"/>
    <w:rsid w:val="001E08C9"/>
    <w:rsid w:val="001E0BCA"/>
    <w:rsid w:val="001E0CAD"/>
    <w:rsid w:val="001E0E11"/>
    <w:rsid w:val="001E0E3F"/>
    <w:rsid w:val="001E1012"/>
    <w:rsid w:val="001E16E0"/>
    <w:rsid w:val="001E1F21"/>
    <w:rsid w:val="001E3743"/>
    <w:rsid w:val="001E384C"/>
    <w:rsid w:val="001E3ADC"/>
    <w:rsid w:val="001E3AF0"/>
    <w:rsid w:val="001E4F55"/>
    <w:rsid w:val="001E51A5"/>
    <w:rsid w:val="001E56C7"/>
    <w:rsid w:val="001E6DB2"/>
    <w:rsid w:val="001E7142"/>
    <w:rsid w:val="001E761B"/>
    <w:rsid w:val="001E7DD9"/>
    <w:rsid w:val="001F0E86"/>
    <w:rsid w:val="001F10EB"/>
    <w:rsid w:val="001F1D54"/>
    <w:rsid w:val="001F1E28"/>
    <w:rsid w:val="001F1E38"/>
    <w:rsid w:val="001F2F62"/>
    <w:rsid w:val="001F2FCE"/>
    <w:rsid w:val="001F3328"/>
    <w:rsid w:val="001F3F65"/>
    <w:rsid w:val="001F40E5"/>
    <w:rsid w:val="001F445B"/>
    <w:rsid w:val="001F4496"/>
    <w:rsid w:val="001F4E5E"/>
    <w:rsid w:val="001F58EE"/>
    <w:rsid w:val="001F5AA8"/>
    <w:rsid w:val="001F5D04"/>
    <w:rsid w:val="001F64C5"/>
    <w:rsid w:val="00200271"/>
    <w:rsid w:val="0020050A"/>
    <w:rsid w:val="00201150"/>
    <w:rsid w:val="002013BE"/>
    <w:rsid w:val="0020265A"/>
    <w:rsid w:val="00202855"/>
    <w:rsid w:val="00203394"/>
    <w:rsid w:val="00203656"/>
    <w:rsid w:val="002045E5"/>
    <w:rsid w:val="002049B4"/>
    <w:rsid w:val="002049BF"/>
    <w:rsid w:val="0020591F"/>
    <w:rsid w:val="00205A14"/>
    <w:rsid w:val="00205A5A"/>
    <w:rsid w:val="002067D2"/>
    <w:rsid w:val="00206B59"/>
    <w:rsid w:val="00206FBB"/>
    <w:rsid w:val="002075ED"/>
    <w:rsid w:val="002076DD"/>
    <w:rsid w:val="00207E4B"/>
    <w:rsid w:val="00210655"/>
    <w:rsid w:val="00210944"/>
    <w:rsid w:val="00211B2E"/>
    <w:rsid w:val="00212CBB"/>
    <w:rsid w:val="0021375E"/>
    <w:rsid w:val="00213795"/>
    <w:rsid w:val="002137A6"/>
    <w:rsid w:val="0021392D"/>
    <w:rsid w:val="00214B22"/>
    <w:rsid w:val="00215787"/>
    <w:rsid w:val="0021635F"/>
    <w:rsid w:val="00217BE5"/>
    <w:rsid w:val="00217C6F"/>
    <w:rsid w:val="002206F1"/>
    <w:rsid w:val="002207D7"/>
    <w:rsid w:val="00221546"/>
    <w:rsid w:val="002218B8"/>
    <w:rsid w:val="00222196"/>
    <w:rsid w:val="00222862"/>
    <w:rsid w:val="00222EDB"/>
    <w:rsid w:val="002232AE"/>
    <w:rsid w:val="0022428F"/>
    <w:rsid w:val="00224297"/>
    <w:rsid w:val="00224A8B"/>
    <w:rsid w:val="00224EA2"/>
    <w:rsid w:val="0022562E"/>
    <w:rsid w:val="0022638F"/>
    <w:rsid w:val="0022642A"/>
    <w:rsid w:val="00226846"/>
    <w:rsid w:val="002277E9"/>
    <w:rsid w:val="0023189A"/>
    <w:rsid w:val="00231B80"/>
    <w:rsid w:val="00232665"/>
    <w:rsid w:val="00233124"/>
    <w:rsid w:val="00233176"/>
    <w:rsid w:val="002340E2"/>
    <w:rsid w:val="0023505C"/>
    <w:rsid w:val="0023600F"/>
    <w:rsid w:val="002360DD"/>
    <w:rsid w:val="00237A37"/>
    <w:rsid w:val="00237D1A"/>
    <w:rsid w:val="00237F05"/>
    <w:rsid w:val="002409C2"/>
    <w:rsid w:val="00240D14"/>
    <w:rsid w:val="00241E84"/>
    <w:rsid w:val="0024270D"/>
    <w:rsid w:val="00243301"/>
    <w:rsid w:val="00243322"/>
    <w:rsid w:val="00243D96"/>
    <w:rsid w:val="00244472"/>
    <w:rsid w:val="00244565"/>
    <w:rsid w:val="0024488D"/>
    <w:rsid w:val="002459A6"/>
    <w:rsid w:val="00245AA3"/>
    <w:rsid w:val="00245ED9"/>
    <w:rsid w:val="002469D0"/>
    <w:rsid w:val="00247E9F"/>
    <w:rsid w:val="002507B8"/>
    <w:rsid w:val="0025140D"/>
    <w:rsid w:val="00251D02"/>
    <w:rsid w:val="00253125"/>
    <w:rsid w:val="00253D00"/>
    <w:rsid w:val="0025557D"/>
    <w:rsid w:val="00255B58"/>
    <w:rsid w:val="00257958"/>
    <w:rsid w:val="00257D8E"/>
    <w:rsid w:val="00260444"/>
    <w:rsid w:val="00261292"/>
    <w:rsid w:val="00262C0A"/>
    <w:rsid w:val="002630EC"/>
    <w:rsid w:val="002631E1"/>
    <w:rsid w:val="00263539"/>
    <w:rsid w:val="002638D0"/>
    <w:rsid w:val="00263B65"/>
    <w:rsid w:val="002642A4"/>
    <w:rsid w:val="002645CF"/>
    <w:rsid w:val="002649F9"/>
    <w:rsid w:val="00264A32"/>
    <w:rsid w:val="00264BD6"/>
    <w:rsid w:val="00264EBC"/>
    <w:rsid w:val="00264FA2"/>
    <w:rsid w:val="0026508F"/>
    <w:rsid w:val="00265ACF"/>
    <w:rsid w:val="00265F9E"/>
    <w:rsid w:val="00266860"/>
    <w:rsid w:val="00266D8D"/>
    <w:rsid w:val="0026762C"/>
    <w:rsid w:val="00267800"/>
    <w:rsid w:val="002678BD"/>
    <w:rsid w:val="0026797F"/>
    <w:rsid w:val="00267F83"/>
    <w:rsid w:val="00270AC7"/>
    <w:rsid w:val="00270B0B"/>
    <w:rsid w:val="00270C28"/>
    <w:rsid w:val="002711A3"/>
    <w:rsid w:val="002715B4"/>
    <w:rsid w:val="00272655"/>
    <w:rsid w:val="00272A49"/>
    <w:rsid w:val="00272CDD"/>
    <w:rsid w:val="0027369D"/>
    <w:rsid w:val="00274515"/>
    <w:rsid w:val="002745A8"/>
    <w:rsid w:val="0027467A"/>
    <w:rsid w:val="00275536"/>
    <w:rsid w:val="00275AD3"/>
    <w:rsid w:val="00275DDE"/>
    <w:rsid w:val="00276582"/>
    <w:rsid w:val="002767AD"/>
    <w:rsid w:val="00276858"/>
    <w:rsid w:val="00277C5D"/>
    <w:rsid w:val="00277D79"/>
    <w:rsid w:val="00277F24"/>
    <w:rsid w:val="002805E5"/>
    <w:rsid w:val="00280C3A"/>
    <w:rsid w:val="00281144"/>
    <w:rsid w:val="002812B7"/>
    <w:rsid w:val="00281625"/>
    <w:rsid w:val="00282721"/>
    <w:rsid w:val="0028272B"/>
    <w:rsid w:val="00282F07"/>
    <w:rsid w:val="00283064"/>
    <w:rsid w:val="0028362C"/>
    <w:rsid w:val="002837E5"/>
    <w:rsid w:val="002841BE"/>
    <w:rsid w:val="002848CC"/>
    <w:rsid w:val="002851B7"/>
    <w:rsid w:val="0028520E"/>
    <w:rsid w:val="00285A8E"/>
    <w:rsid w:val="00285CF7"/>
    <w:rsid w:val="00285E0F"/>
    <w:rsid w:val="002860A4"/>
    <w:rsid w:val="002865C5"/>
    <w:rsid w:val="00286AF2"/>
    <w:rsid w:val="00287F3D"/>
    <w:rsid w:val="00291224"/>
    <w:rsid w:val="00291226"/>
    <w:rsid w:val="0029163E"/>
    <w:rsid w:val="002916A1"/>
    <w:rsid w:val="0029199A"/>
    <w:rsid w:val="00292055"/>
    <w:rsid w:val="002924AB"/>
    <w:rsid w:val="00292672"/>
    <w:rsid w:val="0029276F"/>
    <w:rsid w:val="00292795"/>
    <w:rsid w:val="0029429C"/>
    <w:rsid w:val="002943EF"/>
    <w:rsid w:val="002948DE"/>
    <w:rsid w:val="00295595"/>
    <w:rsid w:val="00295AC8"/>
    <w:rsid w:val="00295EC3"/>
    <w:rsid w:val="002963B1"/>
    <w:rsid w:val="00296636"/>
    <w:rsid w:val="00296C16"/>
    <w:rsid w:val="002A09F1"/>
    <w:rsid w:val="002A0D1B"/>
    <w:rsid w:val="002A18A9"/>
    <w:rsid w:val="002A1A7C"/>
    <w:rsid w:val="002A2E2A"/>
    <w:rsid w:val="002A3167"/>
    <w:rsid w:val="002A46A7"/>
    <w:rsid w:val="002A54BF"/>
    <w:rsid w:val="002A5B2A"/>
    <w:rsid w:val="002A641C"/>
    <w:rsid w:val="002A645A"/>
    <w:rsid w:val="002A648D"/>
    <w:rsid w:val="002A65FD"/>
    <w:rsid w:val="002A69D7"/>
    <w:rsid w:val="002A6BFB"/>
    <w:rsid w:val="002A7659"/>
    <w:rsid w:val="002A7DFB"/>
    <w:rsid w:val="002B00B9"/>
    <w:rsid w:val="002B034D"/>
    <w:rsid w:val="002B0460"/>
    <w:rsid w:val="002B048A"/>
    <w:rsid w:val="002B0853"/>
    <w:rsid w:val="002B113C"/>
    <w:rsid w:val="002B2649"/>
    <w:rsid w:val="002B2B40"/>
    <w:rsid w:val="002B32A2"/>
    <w:rsid w:val="002B451C"/>
    <w:rsid w:val="002B49BE"/>
    <w:rsid w:val="002B5760"/>
    <w:rsid w:val="002B6FB1"/>
    <w:rsid w:val="002B7F9B"/>
    <w:rsid w:val="002C085B"/>
    <w:rsid w:val="002C12E8"/>
    <w:rsid w:val="002C1BEC"/>
    <w:rsid w:val="002C23A1"/>
    <w:rsid w:val="002C266A"/>
    <w:rsid w:val="002C3630"/>
    <w:rsid w:val="002C52C8"/>
    <w:rsid w:val="002C54A3"/>
    <w:rsid w:val="002C557B"/>
    <w:rsid w:val="002C58C8"/>
    <w:rsid w:val="002C5E92"/>
    <w:rsid w:val="002C61A6"/>
    <w:rsid w:val="002C6221"/>
    <w:rsid w:val="002C650D"/>
    <w:rsid w:val="002C6D32"/>
    <w:rsid w:val="002D0104"/>
    <w:rsid w:val="002D06DF"/>
    <w:rsid w:val="002D0CEE"/>
    <w:rsid w:val="002D159F"/>
    <w:rsid w:val="002D1697"/>
    <w:rsid w:val="002D2054"/>
    <w:rsid w:val="002D208E"/>
    <w:rsid w:val="002D3569"/>
    <w:rsid w:val="002D3640"/>
    <w:rsid w:val="002D4166"/>
    <w:rsid w:val="002D4248"/>
    <w:rsid w:val="002D4551"/>
    <w:rsid w:val="002D4B07"/>
    <w:rsid w:val="002D54CE"/>
    <w:rsid w:val="002D5FB3"/>
    <w:rsid w:val="002D703D"/>
    <w:rsid w:val="002D7544"/>
    <w:rsid w:val="002D7D24"/>
    <w:rsid w:val="002E007D"/>
    <w:rsid w:val="002E0B89"/>
    <w:rsid w:val="002E0C4A"/>
    <w:rsid w:val="002E120C"/>
    <w:rsid w:val="002E155F"/>
    <w:rsid w:val="002E15F7"/>
    <w:rsid w:val="002E1DFA"/>
    <w:rsid w:val="002E21B9"/>
    <w:rsid w:val="002E30E8"/>
    <w:rsid w:val="002E34E9"/>
    <w:rsid w:val="002E3BC4"/>
    <w:rsid w:val="002E3E49"/>
    <w:rsid w:val="002E4F68"/>
    <w:rsid w:val="002E5AD2"/>
    <w:rsid w:val="002E5AF1"/>
    <w:rsid w:val="002E5CB1"/>
    <w:rsid w:val="002E5EB3"/>
    <w:rsid w:val="002E5F31"/>
    <w:rsid w:val="002E61D5"/>
    <w:rsid w:val="002E631F"/>
    <w:rsid w:val="002E6B77"/>
    <w:rsid w:val="002E71FF"/>
    <w:rsid w:val="002F1D53"/>
    <w:rsid w:val="002F20F2"/>
    <w:rsid w:val="002F29A2"/>
    <w:rsid w:val="002F3D61"/>
    <w:rsid w:val="002F46D7"/>
    <w:rsid w:val="002F4A2B"/>
    <w:rsid w:val="002F5B04"/>
    <w:rsid w:val="002F5D4F"/>
    <w:rsid w:val="002F5EC6"/>
    <w:rsid w:val="003002F7"/>
    <w:rsid w:val="00301503"/>
    <w:rsid w:val="00301A48"/>
    <w:rsid w:val="00302971"/>
    <w:rsid w:val="003037AC"/>
    <w:rsid w:val="00303AEF"/>
    <w:rsid w:val="00303F41"/>
    <w:rsid w:val="003043C9"/>
    <w:rsid w:val="00304772"/>
    <w:rsid w:val="00304F0C"/>
    <w:rsid w:val="00305D36"/>
    <w:rsid w:val="003067A3"/>
    <w:rsid w:val="00306B67"/>
    <w:rsid w:val="003072D3"/>
    <w:rsid w:val="00307B9F"/>
    <w:rsid w:val="00310272"/>
    <w:rsid w:val="00310579"/>
    <w:rsid w:val="00310761"/>
    <w:rsid w:val="00310767"/>
    <w:rsid w:val="00310C72"/>
    <w:rsid w:val="00311D2F"/>
    <w:rsid w:val="00312FB0"/>
    <w:rsid w:val="00313241"/>
    <w:rsid w:val="00314857"/>
    <w:rsid w:val="003149FA"/>
    <w:rsid w:val="00315127"/>
    <w:rsid w:val="0031512B"/>
    <w:rsid w:val="003156A0"/>
    <w:rsid w:val="00315D0E"/>
    <w:rsid w:val="00315D85"/>
    <w:rsid w:val="00316580"/>
    <w:rsid w:val="003166D9"/>
    <w:rsid w:val="003178A3"/>
    <w:rsid w:val="003178EC"/>
    <w:rsid w:val="00317D95"/>
    <w:rsid w:val="003206B0"/>
    <w:rsid w:val="0032099B"/>
    <w:rsid w:val="00320E57"/>
    <w:rsid w:val="0032107B"/>
    <w:rsid w:val="003210B4"/>
    <w:rsid w:val="003215B9"/>
    <w:rsid w:val="00321734"/>
    <w:rsid w:val="00321AD6"/>
    <w:rsid w:val="00322090"/>
    <w:rsid w:val="00322B6F"/>
    <w:rsid w:val="00323D88"/>
    <w:rsid w:val="003245A6"/>
    <w:rsid w:val="00324ED0"/>
    <w:rsid w:val="00325B0C"/>
    <w:rsid w:val="003271E0"/>
    <w:rsid w:val="00327288"/>
    <w:rsid w:val="0032797F"/>
    <w:rsid w:val="00327A7C"/>
    <w:rsid w:val="00327F90"/>
    <w:rsid w:val="00330876"/>
    <w:rsid w:val="003310E7"/>
    <w:rsid w:val="003313FF"/>
    <w:rsid w:val="003324BC"/>
    <w:rsid w:val="00332550"/>
    <w:rsid w:val="0033442A"/>
    <w:rsid w:val="00334511"/>
    <w:rsid w:val="00334A67"/>
    <w:rsid w:val="003355E2"/>
    <w:rsid w:val="003363E7"/>
    <w:rsid w:val="0033769C"/>
    <w:rsid w:val="0034025F"/>
    <w:rsid w:val="00340CBA"/>
    <w:rsid w:val="00341032"/>
    <w:rsid w:val="00341C19"/>
    <w:rsid w:val="00341F6A"/>
    <w:rsid w:val="00342157"/>
    <w:rsid w:val="00342CF0"/>
    <w:rsid w:val="003433D8"/>
    <w:rsid w:val="00343467"/>
    <w:rsid w:val="0034360B"/>
    <w:rsid w:val="00343827"/>
    <w:rsid w:val="003438CB"/>
    <w:rsid w:val="0034404C"/>
    <w:rsid w:val="003445B9"/>
    <w:rsid w:val="003446DD"/>
    <w:rsid w:val="0034499D"/>
    <w:rsid w:val="00346942"/>
    <w:rsid w:val="00346D64"/>
    <w:rsid w:val="00347BCE"/>
    <w:rsid w:val="00350B88"/>
    <w:rsid w:val="00350B93"/>
    <w:rsid w:val="0035232A"/>
    <w:rsid w:val="00352E7B"/>
    <w:rsid w:val="00354AF4"/>
    <w:rsid w:val="00354D0C"/>
    <w:rsid w:val="00355128"/>
    <w:rsid w:val="003558FB"/>
    <w:rsid w:val="00356575"/>
    <w:rsid w:val="0035657F"/>
    <w:rsid w:val="003572B3"/>
    <w:rsid w:val="00360562"/>
    <w:rsid w:val="003605B5"/>
    <w:rsid w:val="00360CAE"/>
    <w:rsid w:val="00360F46"/>
    <w:rsid w:val="00361CB0"/>
    <w:rsid w:val="00362D2C"/>
    <w:rsid w:val="00363CAC"/>
    <w:rsid w:val="00363E13"/>
    <w:rsid w:val="00364142"/>
    <w:rsid w:val="00364E17"/>
    <w:rsid w:val="00365D25"/>
    <w:rsid w:val="0036625B"/>
    <w:rsid w:val="00366B7D"/>
    <w:rsid w:val="00366D41"/>
    <w:rsid w:val="00367B43"/>
    <w:rsid w:val="00367EC1"/>
    <w:rsid w:val="00370455"/>
    <w:rsid w:val="00371A1A"/>
    <w:rsid w:val="0037215F"/>
    <w:rsid w:val="00372496"/>
    <w:rsid w:val="00372912"/>
    <w:rsid w:val="0037352C"/>
    <w:rsid w:val="00373644"/>
    <w:rsid w:val="00373ACB"/>
    <w:rsid w:val="00373DE4"/>
    <w:rsid w:val="0037407E"/>
    <w:rsid w:val="003801A9"/>
    <w:rsid w:val="003805DB"/>
    <w:rsid w:val="003818E7"/>
    <w:rsid w:val="00381CDA"/>
    <w:rsid w:val="0038267F"/>
    <w:rsid w:val="0038285C"/>
    <w:rsid w:val="00382F1C"/>
    <w:rsid w:val="00385147"/>
    <w:rsid w:val="003864FA"/>
    <w:rsid w:val="00386868"/>
    <w:rsid w:val="00387B58"/>
    <w:rsid w:val="00387CBD"/>
    <w:rsid w:val="003904A1"/>
    <w:rsid w:val="00391E61"/>
    <w:rsid w:val="00392204"/>
    <w:rsid w:val="00392BE8"/>
    <w:rsid w:val="00392F36"/>
    <w:rsid w:val="00393B2C"/>
    <w:rsid w:val="003941B6"/>
    <w:rsid w:val="003946CA"/>
    <w:rsid w:val="00394B04"/>
    <w:rsid w:val="003951A2"/>
    <w:rsid w:val="00396BF1"/>
    <w:rsid w:val="00397BE6"/>
    <w:rsid w:val="00397D7C"/>
    <w:rsid w:val="003A0222"/>
    <w:rsid w:val="003A0406"/>
    <w:rsid w:val="003A27A1"/>
    <w:rsid w:val="003A287A"/>
    <w:rsid w:val="003A2E5D"/>
    <w:rsid w:val="003A2F5D"/>
    <w:rsid w:val="003A3669"/>
    <w:rsid w:val="003A3974"/>
    <w:rsid w:val="003A3A08"/>
    <w:rsid w:val="003A441F"/>
    <w:rsid w:val="003A47BC"/>
    <w:rsid w:val="003A6B1A"/>
    <w:rsid w:val="003A6C83"/>
    <w:rsid w:val="003A7CE5"/>
    <w:rsid w:val="003B156F"/>
    <w:rsid w:val="003B2027"/>
    <w:rsid w:val="003B25F7"/>
    <w:rsid w:val="003B3025"/>
    <w:rsid w:val="003B399A"/>
    <w:rsid w:val="003B3A50"/>
    <w:rsid w:val="003B4D12"/>
    <w:rsid w:val="003B4D71"/>
    <w:rsid w:val="003B508F"/>
    <w:rsid w:val="003B511C"/>
    <w:rsid w:val="003B520A"/>
    <w:rsid w:val="003B5558"/>
    <w:rsid w:val="003B64AC"/>
    <w:rsid w:val="003B6600"/>
    <w:rsid w:val="003B6F08"/>
    <w:rsid w:val="003B7914"/>
    <w:rsid w:val="003C02F2"/>
    <w:rsid w:val="003C03D6"/>
    <w:rsid w:val="003C098F"/>
    <w:rsid w:val="003C12FD"/>
    <w:rsid w:val="003C22B7"/>
    <w:rsid w:val="003C3F7E"/>
    <w:rsid w:val="003C3FE5"/>
    <w:rsid w:val="003C4180"/>
    <w:rsid w:val="003C42C1"/>
    <w:rsid w:val="003C4FE0"/>
    <w:rsid w:val="003C50C6"/>
    <w:rsid w:val="003C531A"/>
    <w:rsid w:val="003C56B6"/>
    <w:rsid w:val="003C5894"/>
    <w:rsid w:val="003C62A6"/>
    <w:rsid w:val="003C6AE0"/>
    <w:rsid w:val="003C6FD5"/>
    <w:rsid w:val="003D104B"/>
    <w:rsid w:val="003D10C9"/>
    <w:rsid w:val="003D1B3D"/>
    <w:rsid w:val="003D1E37"/>
    <w:rsid w:val="003D2448"/>
    <w:rsid w:val="003D2BC2"/>
    <w:rsid w:val="003D4468"/>
    <w:rsid w:val="003D4A51"/>
    <w:rsid w:val="003D4B77"/>
    <w:rsid w:val="003D5D01"/>
    <w:rsid w:val="003D6DF4"/>
    <w:rsid w:val="003D71CE"/>
    <w:rsid w:val="003D773B"/>
    <w:rsid w:val="003D7B13"/>
    <w:rsid w:val="003E16EA"/>
    <w:rsid w:val="003E1D0C"/>
    <w:rsid w:val="003E21FE"/>
    <w:rsid w:val="003E2F19"/>
    <w:rsid w:val="003E3DA5"/>
    <w:rsid w:val="003E4134"/>
    <w:rsid w:val="003E49B8"/>
    <w:rsid w:val="003E4DD9"/>
    <w:rsid w:val="003E52FB"/>
    <w:rsid w:val="003E59BE"/>
    <w:rsid w:val="003E5A6A"/>
    <w:rsid w:val="003E5C1B"/>
    <w:rsid w:val="003E6C88"/>
    <w:rsid w:val="003E700E"/>
    <w:rsid w:val="003E74E3"/>
    <w:rsid w:val="003F0353"/>
    <w:rsid w:val="003F0426"/>
    <w:rsid w:val="003F056E"/>
    <w:rsid w:val="003F097B"/>
    <w:rsid w:val="003F0D75"/>
    <w:rsid w:val="003F0E41"/>
    <w:rsid w:val="003F0F67"/>
    <w:rsid w:val="003F10B1"/>
    <w:rsid w:val="003F2157"/>
    <w:rsid w:val="003F2B8B"/>
    <w:rsid w:val="003F2C9A"/>
    <w:rsid w:val="003F3091"/>
    <w:rsid w:val="003F4DDC"/>
    <w:rsid w:val="003F50C6"/>
    <w:rsid w:val="003F7800"/>
    <w:rsid w:val="003F7994"/>
    <w:rsid w:val="00400362"/>
    <w:rsid w:val="004005F0"/>
    <w:rsid w:val="00400837"/>
    <w:rsid w:val="00401343"/>
    <w:rsid w:val="0040161F"/>
    <w:rsid w:val="00401F9C"/>
    <w:rsid w:val="00401FA4"/>
    <w:rsid w:val="004020D7"/>
    <w:rsid w:val="004021AB"/>
    <w:rsid w:val="004032BE"/>
    <w:rsid w:val="0040410D"/>
    <w:rsid w:val="00405241"/>
    <w:rsid w:val="004052D8"/>
    <w:rsid w:val="00405A5E"/>
    <w:rsid w:val="00405DB5"/>
    <w:rsid w:val="004069E0"/>
    <w:rsid w:val="00406EE7"/>
    <w:rsid w:val="00407391"/>
    <w:rsid w:val="0041007E"/>
    <w:rsid w:val="0041040B"/>
    <w:rsid w:val="00411260"/>
    <w:rsid w:val="0041210D"/>
    <w:rsid w:val="00412362"/>
    <w:rsid w:val="004128E1"/>
    <w:rsid w:val="0041370B"/>
    <w:rsid w:val="0041393B"/>
    <w:rsid w:val="00414F30"/>
    <w:rsid w:val="0041526B"/>
    <w:rsid w:val="004155F8"/>
    <w:rsid w:val="0041594F"/>
    <w:rsid w:val="004159FB"/>
    <w:rsid w:val="00416010"/>
    <w:rsid w:val="004164B5"/>
    <w:rsid w:val="00416F78"/>
    <w:rsid w:val="004170B4"/>
    <w:rsid w:val="00417567"/>
    <w:rsid w:val="004178D8"/>
    <w:rsid w:val="00417D17"/>
    <w:rsid w:val="00417E7B"/>
    <w:rsid w:val="004203FF"/>
    <w:rsid w:val="00420E4C"/>
    <w:rsid w:val="004225B9"/>
    <w:rsid w:val="00422E1E"/>
    <w:rsid w:val="00423601"/>
    <w:rsid w:val="00423A33"/>
    <w:rsid w:val="00423C82"/>
    <w:rsid w:val="00424B11"/>
    <w:rsid w:val="00424FCE"/>
    <w:rsid w:val="00425EA4"/>
    <w:rsid w:val="004263D1"/>
    <w:rsid w:val="00426C93"/>
    <w:rsid w:val="00426E01"/>
    <w:rsid w:val="004272A8"/>
    <w:rsid w:val="004319D1"/>
    <w:rsid w:val="00432040"/>
    <w:rsid w:val="004321EC"/>
    <w:rsid w:val="00433203"/>
    <w:rsid w:val="00434042"/>
    <w:rsid w:val="0043405F"/>
    <w:rsid w:val="004346E3"/>
    <w:rsid w:val="00435642"/>
    <w:rsid w:val="004371A9"/>
    <w:rsid w:val="00437350"/>
    <w:rsid w:val="0043751C"/>
    <w:rsid w:val="004401DE"/>
    <w:rsid w:val="00440490"/>
    <w:rsid w:val="00440726"/>
    <w:rsid w:val="00442042"/>
    <w:rsid w:val="00442113"/>
    <w:rsid w:val="00442DDC"/>
    <w:rsid w:val="00443746"/>
    <w:rsid w:val="00444662"/>
    <w:rsid w:val="004447B9"/>
    <w:rsid w:val="004451B6"/>
    <w:rsid w:val="004452E3"/>
    <w:rsid w:val="00445FCF"/>
    <w:rsid w:val="00446B1E"/>
    <w:rsid w:val="00447CA4"/>
    <w:rsid w:val="00447FF1"/>
    <w:rsid w:val="0045035D"/>
    <w:rsid w:val="004509D4"/>
    <w:rsid w:val="004519A1"/>
    <w:rsid w:val="00452B94"/>
    <w:rsid w:val="00452CAD"/>
    <w:rsid w:val="00454944"/>
    <w:rsid w:val="00455EE8"/>
    <w:rsid w:val="004562AD"/>
    <w:rsid w:val="00457883"/>
    <w:rsid w:val="00460118"/>
    <w:rsid w:val="0046362B"/>
    <w:rsid w:val="00463922"/>
    <w:rsid w:val="004649A1"/>
    <w:rsid w:val="004665AC"/>
    <w:rsid w:val="00466A3B"/>
    <w:rsid w:val="0047019B"/>
    <w:rsid w:val="00470AE8"/>
    <w:rsid w:val="00471E50"/>
    <w:rsid w:val="0047261B"/>
    <w:rsid w:val="004759B4"/>
    <w:rsid w:val="00476362"/>
    <w:rsid w:val="00476CEB"/>
    <w:rsid w:val="00476E24"/>
    <w:rsid w:val="004770D4"/>
    <w:rsid w:val="004771B8"/>
    <w:rsid w:val="00477429"/>
    <w:rsid w:val="00477658"/>
    <w:rsid w:val="0048033E"/>
    <w:rsid w:val="00480DF7"/>
    <w:rsid w:val="00481FAE"/>
    <w:rsid w:val="00482A03"/>
    <w:rsid w:val="00482FCB"/>
    <w:rsid w:val="0048359F"/>
    <w:rsid w:val="004839AC"/>
    <w:rsid w:val="00483A75"/>
    <w:rsid w:val="0048451F"/>
    <w:rsid w:val="00484766"/>
    <w:rsid w:val="0048479E"/>
    <w:rsid w:val="0048484A"/>
    <w:rsid w:val="00484A37"/>
    <w:rsid w:val="00484B1D"/>
    <w:rsid w:val="0048539A"/>
    <w:rsid w:val="004860C7"/>
    <w:rsid w:val="004862EF"/>
    <w:rsid w:val="00486830"/>
    <w:rsid w:val="00486FCD"/>
    <w:rsid w:val="00487063"/>
    <w:rsid w:val="0048706B"/>
    <w:rsid w:val="00490057"/>
    <w:rsid w:val="004906E1"/>
    <w:rsid w:val="004912FD"/>
    <w:rsid w:val="00491613"/>
    <w:rsid w:val="00492333"/>
    <w:rsid w:val="00492A59"/>
    <w:rsid w:val="00492CBD"/>
    <w:rsid w:val="00493009"/>
    <w:rsid w:val="004946CD"/>
    <w:rsid w:val="00494DD1"/>
    <w:rsid w:val="004950E7"/>
    <w:rsid w:val="00495B70"/>
    <w:rsid w:val="0049668D"/>
    <w:rsid w:val="00496784"/>
    <w:rsid w:val="00496A37"/>
    <w:rsid w:val="004971F0"/>
    <w:rsid w:val="00497661"/>
    <w:rsid w:val="00497B83"/>
    <w:rsid w:val="004A06D1"/>
    <w:rsid w:val="004A23CD"/>
    <w:rsid w:val="004A2615"/>
    <w:rsid w:val="004A349D"/>
    <w:rsid w:val="004A467C"/>
    <w:rsid w:val="004A4C8B"/>
    <w:rsid w:val="004A4E5A"/>
    <w:rsid w:val="004A57DE"/>
    <w:rsid w:val="004A606C"/>
    <w:rsid w:val="004A63CE"/>
    <w:rsid w:val="004A6787"/>
    <w:rsid w:val="004A6FAC"/>
    <w:rsid w:val="004A70BB"/>
    <w:rsid w:val="004B09A4"/>
    <w:rsid w:val="004B0CF3"/>
    <w:rsid w:val="004B0CF7"/>
    <w:rsid w:val="004B194E"/>
    <w:rsid w:val="004B1C16"/>
    <w:rsid w:val="004B1E4F"/>
    <w:rsid w:val="004B2BB1"/>
    <w:rsid w:val="004B3AEE"/>
    <w:rsid w:val="004B4204"/>
    <w:rsid w:val="004B4781"/>
    <w:rsid w:val="004B68B6"/>
    <w:rsid w:val="004B6AA8"/>
    <w:rsid w:val="004B746C"/>
    <w:rsid w:val="004C10FC"/>
    <w:rsid w:val="004C18F9"/>
    <w:rsid w:val="004C248C"/>
    <w:rsid w:val="004C2D4B"/>
    <w:rsid w:val="004C333E"/>
    <w:rsid w:val="004C386D"/>
    <w:rsid w:val="004C5131"/>
    <w:rsid w:val="004C51EA"/>
    <w:rsid w:val="004C56A1"/>
    <w:rsid w:val="004C608C"/>
    <w:rsid w:val="004C6D10"/>
    <w:rsid w:val="004C6E0B"/>
    <w:rsid w:val="004C713A"/>
    <w:rsid w:val="004C74D8"/>
    <w:rsid w:val="004C77D8"/>
    <w:rsid w:val="004C7802"/>
    <w:rsid w:val="004C7E8F"/>
    <w:rsid w:val="004D0CF4"/>
    <w:rsid w:val="004D1C64"/>
    <w:rsid w:val="004D2F0C"/>
    <w:rsid w:val="004D350C"/>
    <w:rsid w:val="004D35C6"/>
    <w:rsid w:val="004D37CB"/>
    <w:rsid w:val="004D3CE2"/>
    <w:rsid w:val="004D4308"/>
    <w:rsid w:val="004D4B6D"/>
    <w:rsid w:val="004D6126"/>
    <w:rsid w:val="004D66BC"/>
    <w:rsid w:val="004D6F32"/>
    <w:rsid w:val="004D6FAC"/>
    <w:rsid w:val="004D76EA"/>
    <w:rsid w:val="004E124F"/>
    <w:rsid w:val="004E22F4"/>
    <w:rsid w:val="004E2E8E"/>
    <w:rsid w:val="004E4323"/>
    <w:rsid w:val="004E5677"/>
    <w:rsid w:val="004E6497"/>
    <w:rsid w:val="004E7489"/>
    <w:rsid w:val="004E7B47"/>
    <w:rsid w:val="004E7EA0"/>
    <w:rsid w:val="004F0580"/>
    <w:rsid w:val="004F0F35"/>
    <w:rsid w:val="004F3A7F"/>
    <w:rsid w:val="004F4473"/>
    <w:rsid w:val="004F45A4"/>
    <w:rsid w:val="004F4B70"/>
    <w:rsid w:val="004F55EE"/>
    <w:rsid w:val="004F5E81"/>
    <w:rsid w:val="004F648D"/>
    <w:rsid w:val="004F6B6A"/>
    <w:rsid w:val="004F734F"/>
    <w:rsid w:val="004F7B2B"/>
    <w:rsid w:val="0050036C"/>
    <w:rsid w:val="0050053D"/>
    <w:rsid w:val="0050059A"/>
    <w:rsid w:val="00500A49"/>
    <w:rsid w:val="00500C0D"/>
    <w:rsid w:val="00502084"/>
    <w:rsid w:val="00502280"/>
    <w:rsid w:val="005027EE"/>
    <w:rsid w:val="00502A5A"/>
    <w:rsid w:val="00503587"/>
    <w:rsid w:val="00504554"/>
    <w:rsid w:val="005045D0"/>
    <w:rsid w:val="00504B2B"/>
    <w:rsid w:val="005053A0"/>
    <w:rsid w:val="00505F8B"/>
    <w:rsid w:val="00506026"/>
    <w:rsid w:val="005061CB"/>
    <w:rsid w:val="00506492"/>
    <w:rsid w:val="005064DA"/>
    <w:rsid w:val="005064E7"/>
    <w:rsid w:val="00506E4E"/>
    <w:rsid w:val="0050703B"/>
    <w:rsid w:val="00507C20"/>
    <w:rsid w:val="005100DB"/>
    <w:rsid w:val="00510C88"/>
    <w:rsid w:val="0051120D"/>
    <w:rsid w:val="005118A8"/>
    <w:rsid w:val="005121D9"/>
    <w:rsid w:val="005125B6"/>
    <w:rsid w:val="005131CB"/>
    <w:rsid w:val="005157A2"/>
    <w:rsid w:val="005157E5"/>
    <w:rsid w:val="00515BB6"/>
    <w:rsid w:val="00515BEC"/>
    <w:rsid w:val="005170CA"/>
    <w:rsid w:val="00517E27"/>
    <w:rsid w:val="005203F8"/>
    <w:rsid w:val="00520D2A"/>
    <w:rsid w:val="00521224"/>
    <w:rsid w:val="00521F09"/>
    <w:rsid w:val="00522E4C"/>
    <w:rsid w:val="005232E0"/>
    <w:rsid w:val="00524EF1"/>
    <w:rsid w:val="00525BB2"/>
    <w:rsid w:val="00525C28"/>
    <w:rsid w:val="00525EB0"/>
    <w:rsid w:val="00526B29"/>
    <w:rsid w:val="00526F79"/>
    <w:rsid w:val="005276EC"/>
    <w:rsid w:val="0052776C"/>
    <w:rsid w:val="0053072E"/>
    <w:rsid w:val="005308EA"/>
    <w:rsid w:val="00531645"/>
    <w:rsid w:val="005319C7"/>
    <w:rsid w:val="00531DF8"/>
    <w:rsid w:val="00532C75"/>
    <w:rsid w:val="00532D62"/>
    <w:rsid w:val="005333B8"/>
    <w:rsid w:val="00535198"/>
    <w:rsid w:val="00535705"/>
    <w:rsid w:val="00535743"/>
    <w:rsid w:val="00535A67"/>
    <w:rsid w:val="00535CEC"/>
    <w:rsid w:val="005370D5"/>
    <w:rsid w:val="005373CA"/>
    <w:rsid w:val="00537BCB"/>
    <w:rsid w:val="00537C12"/>
    <w:rsid w:val="0054046B"/>
    <w:rsid w:val="00541864"/>
    <w:rsid w:val="00542038"/>
    <w:rsid w:val="00542749"/>
    <w:rsid w:val="005429A9"/>
    <w:rsid w:val="00542D99"/>
    <w:rsid w:val="00543296"/>
    <w:rsid w:val="00543614"/>
    <w:rsid w:val="00544C25"/>
    <w:rsid w:val="00544FC3"/>
    <w:rsid w:val="0054535E"/>
    <w:rsid w:val="005455A5"/>
    <w:rsid w:val="00546108"/>
    <w:rsid w:val="00547200"/>
    <w:rsid w:val="00547573"/>
    <w:rsid w:val="005475CF"/>
    <w:rsid w:val="00547FB4"/>
    <w:rsid w:val="00551041"/>
    <w:rsid w:val="00551814"/>
    <w:rsid w:val="00552CBE"/>
    <w:rsid w:val="0055339E"/>
    <w:rsid w:val="0055394E"/>
    <w:rsid w:val="005539AB"/>
    <w:rsid w:val="00554064"/>
    <w:rsid w:val="0055461A"/>
    <w:rsid w:val="0055475D"/>
    <w:rsid w:val="005549A4"/>
    <w:rsid w:val="00555D05"/>
    <w:rsid w:val="00557B90"/>
    <w:rsid w:val="00557E09"/>
    <w:rsid w:val="005612C3"/>
    <w:rsid w:val="00561663"/>
    <w:rsid w:val="005616AA"/>
    <w:rsid w:val="00561CFE"/>
    <w:rsid w:val="00562360"/>
    <w:rsid w:val="005623EC"/>
    <w:rsid w:val="00562732"/>
    <w:rsid w:val="005629B7"/>
    <w:rsid w:val="00563210"/>
    <w:rsid w:val="00563708"/>
    <w:rsid w:val="005647C2"/>
    <w:rsid w:val="00564F35"/>
    <w:rsid w:val="00565300"/>
    <w:rsid w:val="005657F7"/>
    <w:rsid w:val="005672F5"/>
    <w:rsid w:val="00567365"/>
    <w:rsid w:val="005673FA"/>
    <w:rsid w:val="0056752C"/>
    <w:rsid w:val="00567922"/>
    <w:rsid w:val="005704A9"/>
    <w:rsid w:val="005709D9"/>
    <w:rsid w:val="005711CE"/>
    <w:rsid w:val="005716C9"/>
    <w:rsid w:val="00571AF6"/>
    <w:rsid w:val="00571B77"/>
    <w:rsid w:val="00571FD7"/>
    <w:rsid w:val="005729E2"/>
    <w:rsid w:val="00573392"/>
    <w:rsid w:val="005738E4"/>
    <w:rsid w:val="00573A51"/>
    <w:rsid w:val="005740E0"/>
    <w:rsid w:val="00574277"/>
    <w:rsid w:val="00574282"/>
    <w:rsid w:val="00575F30"/>
    <w:rsid w:val="0057678F"/>
    <w:rsid w:val="005768B2"/>
    <w:rsid w:val="00576987"/>
    <w:rsid w:val="00576CD5"/>
    <w:rsid w:val="00576FDB"/>
    <w:rsid w:val="0057739F"/>
    <w:rsid w:val="00580013"/>
    <w:rsid w:val="005812D0"/>
    <w:rsid w:val="005830D0"/>
    <w:rsid w:val="00583DA5"/>
    <w:rsid w:val="0058447F"/>
    <w:rsid w:val="00584A3A"/>
    <w:rsid w:val="00584F30"/>
    <w:rsid w:val="005852DA"/>
    <w:rsid w:val="0058579E"/>
    <w:rsid w:val="00586F22"/>
    <w:rsid w:val="00587B21"/>
    <w:rsid w:val="00587EFC"/>
    <w:rsid w:val="00590250"/>
    <w:rsid w:val="00590D24"/>
    <w:rsid w:val="00591622"/>
    <w:rsid w:val="0059164A"/>
    <w:rsid w:val="0059260E"/>
    <w:rsid w:val="00593406"/>
    <w:rsid w:val="00593448"/>
    <w:rsid w:val="005936B7"/>
    <w:rsid w:val="00593A04"/>
    <w:rsid w:val="00593B5C"/>
    <w:rsid w:val="00593B7A"/>
    <w:rsid w:val="00593D74"/>
    <w:rsid w:val="00593DA1"/>
    <w:rsid w:val="005949DC"/>
    <w:rsid w:val="00595632"/>
    <w:rsid w:val="00595D1B"/>
    <w:rsid w:val="0059714E"/>
    <w:rsid w:val="0059771A"/>
    <w:rsid w:val="00597BD2"/>
    <w:rsid w:val="005A12BD"/>
    <w:rsid w:val="005A1DF4"/>
    <w:rsid w:val="005A1F20"/>
    <w:rsid w:val="005A21D5"/>
    <w:rsid w:val="005A289C"/>
    <w:rsid w:val="005A2F14"/>
    <w:rsid w:val="005A3583"/>
    <w:rsid w:val="005A41D4"/>
    <w:rsid w:val="005A49CD"/>
    <w:rsid w:val="005A4CA1"/>
    <w:rsid w:val="005A51CF"/>
    <w:rsid w:val="005A5A82"/>
    <w:rsid w:val="005A5CB8"/>
    <w:rsid w:val="005A5D9D"/>
    <w:rsid w:val="005A647B"/>
    <w:rsid w:val="005A69AE"/>
    <w:rsid w:val="005A69ED"/>
    <w:rsid w:val="005A6AE3"/>
    <w:rsid w:val="005A6B1B"/>
    <w:rsid w:val="005A7893"/>
    <w:rsid w:val="005B11D7"/>
    <w:rsid w:val="005B2158"/>
    <w:rsid w:val="005B22BE"/>
    <w:rsid w:val="005B3840"/>
    <w:rsid w:val="005B3C17"/>
    <w:rsid w:val="005B4C7C"/>
    <w:rsid w:val="005B551A"/>
    <w:rsid w:val="005B556C"/>
    <w:rsid w:val="005B5C24"/>
    <w:rsid w:val="005B5C28"/>
    <w:rsid w:val="005B6003"/>
    <w:rsid w:val="005B6A1C"/>
    <w:rsid w:val="005B6DAA"/>
    <w:rsid w:val="005B6F45"/>
    <w:rsid w:val="005B7A9B"/>
    <w:rsid w:val="005B7FF2"/>
    <w:rsid w:val="005C0357"/>
    <w:rsid w:val="005C06BD"/>
    <w:rsid w:val="005C075D"/>
    <w:rsid w:val="005C11B0"/>
    <w:rsid w:val="005C148E"/>
    <w:rsid w:val="005C16A7"/>
    <w:rsid w:val="005C18A1"/>
    <w:rsid w:val="005C1CC7"/>
    <w:rsid w:val="005C1E47"/>
    <w:rsid w:val="005C28DA"/>
    <w:rsid w:val="005C3059"/>
    <w:rsid w:val="005C31D2"/>
    <w:rsid w:val="005C392F"/>
    <w:rsid w:val="005C49D4"/>
    <w:rsid w:val="005C4B80"/>
    <w:rsid w:val="005C4EF0"/>
    <w:rsid w:val="005C568E"/>
    <w:rsid w:val="005C5B1A"/>
    <w:rsid w:val="005C5BB0"/>
    <w:rsid w:val="005C64E4"/>
    <w:rsid w:val="005C6AB8"/>
    <w:rsid w:val="005C6D95"/>
    <w:rsid w:val="005C6DF9"/>
    <w:rsid w:val="005C6F67"/>
    <w:rsid w:val="005C7060"/>
    <w:rsid w:val="005C70F9"/>
    <w:rsid w:val="005C758C"/>
    <w:rsid w:val="005C7F39"/>
    <w:rsid w:val="005D0080"/>
    <w:rsid w:val="005D00F3"/>
    <w:rsid w:val="005D06BD"/>
    <w:rsid w:val="005D1E5B"/>
    <w:rsid w:val="005D1F47"/>
    <w:rsid w:val="005D29F1"/>
    <w:rsid w:val="005D31EC"/>
    <w:rsid w:val="005D3783"/>
    <w:rsid w:val="005D39D2"/>
    <w:rsid w:val="005D4C78"/>
    <w:rsid w:val="005D6B54"/>
    <w:rsid w:val="005E07C4"/>
    <w:rsid w:val="005E1422"/>
    <w:rsid w:val="005E21D5"/>
    <w:rsid w:val="005E2236"/>
    <w:rsid w:val="005E246E"/>
    <w:rsid w:val="005E2611"/>
    <w:rsid w:val="005E2714"/>
    <w:rsid w:val="005E29F0"/>
    <w:rsid w:val="005E3024"/>
    <w:rsid w:val="005E3643"/>
    <w:rsid w:val="005E3D19"/>
    <w:rsid w:val="005E3D76"/>
    <w:rsid w:val="005E3EF2"/>
    <w:rsid w:val="005E5551"/>
    <w:rsid w:val="005E5DFF"/>
    <w:rsid w:val="005E6ED1"/>
    <w:rsid w:val="005F025F"/>
    <w:rsid w:val="005F0A86"/>
    <w:rsid w:val="005F0E73"/>
    <w:rsid w:val="005F1540"/>
    <w:rsid w:val="005F1601"/>
    <w:rsid w:val="005F20F7"/>
    <w:rsid w:val="005F27FA"/>
    <w:rsid w:val="005F2EA0"/>
    <w:rsid w:val="005F34DA"/>
    <w:rsid w:val="005F3C69"/>
    <w:rsid w:val="005F48A1"/>
    <w:rsid w:val="005F5BEE"/>
    <w:rsid w:val="005F5E04"/>
    <w:rsid w:val="005F5F4F"/>
    <w:rsid w:val="005F6A48"/>
    <w:rsid w:val="005F728D"/>
    <w:rsid w:val="006002D2"/>
    <w:rsid w:val="00600CC5"/>
    <w:rsid w:val="00600FDF"/>
    <w:rsid w:val="00601612"/>
    <w:rsid w:val="00601C7C"/>
    <w:rsid w:val="0060258A"/>
    <w:rsid w:val="00602A80"/>
    <w:rsid w:val="006032F6"/>
    <w:rsid w:val="006034B0"/>
    <w:rsid w:val="00603632"/>
    <w:rsid w:val="00604B5E"/>
    <w:rsid w:val="00604BAE"/>
    <w:rsid w:val="00604C31"/>
    <w:rsid w:val="00604E65"/>
    <w:rsid w:val="006062E6"/>
    <w:rsid w:val="0060630F"/>
    <w:rsid w:val="00606885"/>
    <w:rsid w:val="00606BC1"/>
    <w:rsid w:val="00607C11"/>
    <w:rsid w:val="006101D0"/>
    <w:rsid w:val="00611360"/>
    <w:rsid w:val="006113B7"/>
    <w:rsid w:val="00611522"/>
    <w:rsid w:val="00611A4F"/>
    <w:rsid w:val="00611D2F"/>
    <w:rsid w:val="00611DB3"/>
    <w:rsid w:val="0061244D"/>
    <w:rsid w:val="00612B57"/>
    <w:rsid w:val="00613501"/>
    <w:rsid w:val="006145B6"/>
    <w:rsid w:val="00614747"/>
    <w:rsid w:val="0061536D"/>
    <w:rsid w:val="006158F2"/>
    <w:rsid w:val="00616DDB"/>
    <w:rsid w:val="00617C29"/>
    <w:rsid w:val="00617E4E"/>
    <w:rsid w:val="006217C7"/>
    <w:rsid w:val="006217D1"/>
    <w:rsid w:val="00621931"/>
    <w:rsid w:val="00621D5A"/>
    <w:rsid w:val="00622640"/>
    <w:rsid w:val="00622D2A"/>
    <w:rsid w:val="00623F19"/>
    <w:rsid w:val="006254C4"/>
    <w:rsid w:val="00626148"/>
    <w:rsid w:val="00626C8E"/>
    <w:rsid w:val="006275CB"/>
    <w:rsid w:val="00630DFD"/>
    <w:rsid w:val="00631586"/>
    <w:rsid w:val="00632351"/>
    <w:rsid w:val="006329AD"/>
    <w:rsid w:val="00632F31"/>
    <w:rsid w:val="0063354D"/>
    <w:rsid w:val="00633F09"/>
    <w:rsid w:val="00633F15"/>
    <w:rsid w:val="006363BD"/>
    <w:rsid w:val="0063697F"/>
    <w:rsid w:val="006376F5"/>
    <w:rsid w:val="00637861"/>
    <w:rsid w:val="00637C48"/>
    <w:rsid w:val="00640CB2"/>
    <w:rsid w:val="006416CC"/>
    <w:rsid w:val="0064261B"/>
    <w:rsid w:val="0064290B"/>
    <w:rsid w:val="006432C9"/>
    <w:rsid w:val="006437C1"/>
    <w:rsid w:val="0064478E"/>
    <w:rsid w:val="00645971"/>
    <w:rsid w:val="00645AD9"/>
    <w:rsid w:val="006463D9"/>
    <w:rsid w:val="006469BA"/>
    <w:rsid w:val="00646C99"/>
    <w:rsid w:val="006473BF"/>
    <w:rsid w:val="00647A26"/>
    <w:rsid w:val="0065161D"/>
    <w:rsid w:val="00651BE0"/>
    <w:rsid w:val="006521A6"/>
    <w:rsid w:val="00652D5B"/>
    <w:rsid w:val="00654B05"/>
    <w:rsid w:val="0065507B"/>
    <w:rsid w:val="006560BE"/>
    <w:rsid w:val="0065636C"/>
    <w:rsid w:val="00656E6A"/>
    <w:rsid w:val="00656E95"/>
    <w:rsid w:val="0066043A"/>
    <w:rsid w:val="00661EC5"/>
    <w:rsid w:val="00661F83"/>
    <w:rsid w:val="006621B9"/>
    <w:rsid w:val="0066283A"/>
    <w:rsid w:val="006637E5"/>
    <w:rsid w:val="00663BD6"/>
    <w:rsid w:val="00663CC3"/>
    <w:rsid w:val="00664031"/>
    <w:rsid w:val="0066407A"/>
    <w:rsid w:val="00664358"/>
    <w:rsid w:val="00664A1B"/>
    <w:rsid w:val="00664BE6"/>
    <w:rsid w:val="00664CD4"/>
    <w:rsid w:val="00665166"/>
    <w:rsid w:val="006656CA"/>
    <w:rsid w:val="00665E19"/>
    <w:rsid w:val="006662F2"/>
    <w:rsid w:val="0066667E"/>
    <w:rsid w:val="0066723F"/>
    <w:rsid w:val="00667418"/>
    <w:rsid w:val="00667879"/>
    <w:rsid w:val="00672526"/>
    <w:rsid w:val="00673C60"/>
    <w:rsid w:val="00674A73"/>
    <w:rsid w:val="00675E28"/>
    <w:rsid w:val="006766C6"/>
    <w:rsid w:val="00677106"/>
    <w:rsid w:val="00677565"/>
    <w:rsid w:val="00677A25"/>
    <w:rsid w:val="006810D0"/>
    <w:rsid w:val="0068115E"/>
    <w:rsid w:val="00681A0B"/>
    <w:rsid w:val="00682F7A"/>
    <w:rsid w:val="00684261"/>
    <w:rsid w:val="00684B33"/>
    <w:rsid w:val="00684BA4"/>
    <w:rsid w:val="00686CE4"/>
    <w:rsid w:val="006874B1"/>
    <w:rsid w:val="00687A7A"/>
    <w:rsid w:val="00687CEA"/>
    <w:rsid w:val="006908FB"/>
    <w:rsid w:val="0069195A"/>
    <w:rsid w:val="00691CF1"/>
    <w:rsid w:val="006928B2"/>
    <w:rsid w:val="00692BB8"/>
    <w:rsid w:val="00692E68"/>
    <w:rsid w:val="00693AEE"/>
    <w:rsid w:val="00694522"/>
    <w:rsid w:val="00694B6E"/>
    <w:rsid w:val="006950B1"/>
    <w:rsid w:val="0069522A"/>
    <w:rsid w:val="00695B5D"/>
    <w:rsid w:val="00696C9D"/>
    <w:rsid w:val="006A03EC"/>
    <w:rsid w:val="006A125C"/>
    <w:rsid w:val="006A2D4E"/>
    <w:rsid w:val="006A2ED1"/>
    <w:rsid w:val="006A31CC"/>
    <w:rsid w:val="006A341D"/>
    <w:rsid w:val="006A37AD"/>
    <w:rsid w:val="006A421D"/>
    <w:rsid w:val="006A5209"/>
    <w:rsid w:val="006A569B"/>
    <w:rsid w:val="006A59BB"/>
    <w:rsid w:val="006A7D9F"/>
    <w:rsid w:val="006B0019"/>
    <w:rsid w:val="006B0C71"/>
    <w:rsid w:val="006B10AE"/>
    <w:rsid w:val="006B1135"/>
    <w:rsid w:val="006B160C"/>
    <w:rsid w:val="006B1902"/>
    <w:rsid w:val="006B318F"/>
    <w:rsid w:val="006B383F"/>
    <w:rsid w:val="006B3B89"/>
    <w:rsid w:val="006B408A"/>
    <w:rsid w:val="006B433B"/>
    <w:rsid w:val="006B46AF"/>
    <w:rsid w:val="006B47D1"/>
    <w:rsid w:val="006B5426"/>
    <w:rsid w:val="006B59DD"/>
    <w:rsid w:val="006B62B3"/>
    <w:rsid w:val="006B6ECC"/>
    <w:rsid w:val="006C0E30"/>
    <w:rsid w:val="006C19EE"/>
    <w:rsid w:val="006C1AEB"/>
    <w:rsid w:val="006C23D0"/>
    <w:rsid w:val="006C2670"/>
    <w:rsid w:val="006C2888"/>
    <w:rsid w:val="006C2B56"/>
    <w:rsid w:val="006C2D9A"/>
    <w:rsid w:val="006C3065"/>
    <w:rsid w:val="006C5131"/>
    <w:rsid w:val="006C54E9"/>
    <w:rsid w:val="006C58C0"/>
    <w:rsid w:val="006C6194"/>
    <w:rsid w:val="006C6644"/>
    <w:rsid w:val="006C6B97"/>
    <w:rsid w:val="006D2F79"/>
    <w:rsid w:val="006D33C6"/>
    <w:rsid w:val="006D3A6B"/>
    <w:rsid w:val="006D4048"/>
    <w:rsid w:val="006D439C"/>
    <w:rsid w:val="006D547B"/>
    <w:rsid w:val="006D7A23"/>
    <w:rsid w:val="006E06A9"/>
    <w:rsid w:val="006E08B9"/>
    <w:rsid w:val="006E0D9C"/>
    <w:rsid w:val="006E0E4F"/>
    <w:rsid w:val="006E0E77"/>
    <w:rsid w:val="006E1C76"/>
    <w:rsid w:val="006E2BD7"/>
    <w:rsid w:val="006E3C6B"/>
    <w:rsid w:val="006E4BF5"/>
    <w:rsid w:val="006E5B55"/>
    <w:rsid w:val="006E5C39"/>
    <w:rsid w:val="006E5E22"/>
    <w:rsid w:val="006E6A45"/>
    <w:rsid w:val="006E774C"/>
    <w:rsid w:val="006E78AB"/>
    <w:rsid w:val="006E7D55"/>
    <w:rsid w:val="006F089B"/>
    <w:rsid w:val="006F0B1D"/>
    <w:rsid w:val="006F18BF"/>
    <w:rsid w:val="006F212D"/>
    <w:rsid w:val="006F3A13"/>
    <w:rsid w:val="006F3A50"/>
    <w:rsid w:val="006F497E"/>
    <w:rsid w:val="006F59AF"/>
    <w:rsid w:val="006F5AC5"/>
    <w:rsid w:val="006F5B6A"/>
    <w:rsid w:val="006F5EFB"/>
    <w:rsid w:val="006F60D8"/>
    <w:rsid w:val="006F637F"/>
    <w:rsid w:val="006F6E75"/>
    <w:rsid w:val="007028E6"/>
    <w:rsid w:val="00702D31"/>
    <w:rsid w:val="00702DFE"/>
    <w:rsid w:val="00703126"/>
    <w:rsid w:val="00703201"/>
    <w:rsid w:val="0070335D"/>
    <w:rsid w:val="00703395"/>
    <w:rsid w:val="00703519"/>
    <w:rsid w:val="007042DD"/>
    <w:rsid w:val="00704C19"/>
    <w:rsid w:val="0070564E"/>
    <w:rsid w:val="007056CC"/>
    <w:rsid w:val="00705D04"/>
    <w:rsid w:val="0070660B"/>
    <w:rsid w:val="0070693C"/>
    <w:rsid w:val="007076A7"/>
    <w:rsid w:val="00707CB2"/>
    <w:rsid w:val="00707F93"/>
    <w:rsid w:val="0071024B"/>
    <w:rsid w:val="00710854"/>
    <w:rsid w:val="007114F1"/>
    <w:rsid w:val="007115BA"/>
    <w:rsid w:val="00711603"/>
    <w:rsid w:val="00711F06"/>
    <w:rsid w:val="00712BF6"/>
    <w:rsid w:val="00712D59"/>
    <w:rsid w:val="00712F09"/>
    <w:rsid w:val="00713103"/>
    <w:rsid w:val="007139A6"/>
    <w:rsid w:val="007139D2"/>
    <w:rsid w:val="00713ED3"/>
    <w:rsid w:val="00715373"/>
    <w:rsid w:val="00715F68"/>
    <w:rsid w:val="00716508"/>
    <w:rsid w:val="00717674"/>
    <w:rsid w:val="00717A74"/>
    <w:rsid w:val="00720863"/>
    <w:rsid w:val="007214B7"/>
    <w:rsid w:val="00722960"/>
    <w:rsid w:val="007235C8"/>
    <w:rsid w:val="0072373E"/>
    <w:rsid w:val="00723F30"/>
    <w:rsid w:val="007240E4"/>
    <w:rsid w:val="00724476"/>
    <w:rsid w:val="007245C7"/>
    <w:rsid w:val="00724A23"/>
    <w:rsid w:val="007254BF"/>
    <w:rsid w:val="0072587A"/>
    <w:rsid w:val="00725AFD"/>
    <w:rsid w:val="00725CD7"/>
    <w:rsid w:val="00726D91"/>
    <w:rsid w:val="00730352"/>
    <w:rsid w:val="0073056C"/>
    <w:rsid w:val="00730B64"/>
    <w:rsid w:val="0073123C"/>
    <w:rsid w:val="00731392"/>
    <w:rsid w:val="00732290"/>
    <w:rsid w:val="00732782"/>
    <w:rsid w:val="00732B14"/>
    <w:rsid w:val="00732E04"/>
    <w:rsid w:val="00732E36"/>
    <w:rsid w:val="00733090"/>
    <w:rsid w:val="00733CC6"/>
    <w:rsid w:val="00734063"/>
    <w:rsid w:val="00734CBE"/>
    <w:rsid w:val="0073503C"/>
    <w:rsid w:val="007360E4"/>
    <w:rsid w:val="007401DD"/>
    <w:rsid w:val="00740410"/>
    <w:rsid w:val="00740DAE"/>
    <w:rsid w:val="00741047"/>
    <w:rsid w:val="007410C4"/>
    <w:rsid w:val="00741562"/>
    <w:rsid w:val="00741932"/>
    <w:rsid w:val="007419C0"/>
    <w:rsid w:val="00741A8F"/>
    <w:rsid w:val="00742A3D"/>
    <w:rsid w:val="00742F0A"/>
    <w:rsid w:val="00744369"/>
    <w:rsid w:val="0074577C"/>
    <w:rsid w:val="00745E03"/>
    <w:rsid w:val="00745E26"/>
    <w:rsid w:val="007464D7"/>
    <w:rsid w:val="0074674F"/>
    <w:rsid w:val="00746AE2"/>
    <w:rsid w:val="00746B99"/>
    <w:rsid w:val="00746FFB"/>
    <w:rsid w:val="00747AAA"/>
    <w:rsid w:val="00750ECF"/>
    <w:rsid w:val="00751399"/>
    <w:rsid w:val="00752013"/>
    <w:rsid w:val="007521DB"/>
    <w:rsid w:val="0075254D"/>
    <w:rsid w:val="00753D10"/>
    <w:rsid w:val="00753F3A"/>
    <w:rsid w:val="00754DDA"/>
    <w:rsid w:val="00754FA4"/>
    <w:rsid w:val="00755F3D"/>
    <w:rsid w:val="0075658E"/>
    <w:rsid w:val="007565C8"/>
    <w:rsid w:val="0075698E"/>
    <w:rsid w:val="00757ACF"/>
    <w:rsid w:val="00757FB4"/>
    <w:rsid w:val="00760522"/>
    <w:rsid w:val="00760B63"/>
    <w:rsid w:val="00761017"/>
    <w:rsid w:val="0076128C"/>
    <w:rsid w:val="0076138C"/>
    <w:rsid w:val="00762937"/>
    <w:rsid w:val="00763DFE"/>
    <w:rsid w:val="00764229"/>
    <w:rsid w:val="00764407"/>
    <w:rsid w:val="0076564E"/>
    <w:rsid w:val="007658F1"/>
    <w:rsid w:val="007665E9"/>
    <w:rsid w:val="00766DCC"/>
    <w:rsid w:val="00770DF9"/>
    <w:rsid w:val="00770FA5"/>
    <w:rsid w:val="00771981"/>
    <w:rsid w:val="00771AA3"/>
    <w:rsid w:val="00771CF6"/>
    <w:rsid w:val="00771EBA"/>
    <w:rsid w:val="00772571"/>
    <w:rsid w:val="00772F88"/>
    <w:rsid w:val="00773143"/>
    <w:rsid w:val="007731F8"/>
    <w:rsid w:val="00775231"/>
    <w:rsid w:val="007752CA"/>
    <w:rsid w:val="0077565F"/>
    <w:rsid w:val="00775FF1"/>
    <w:rsid w:val="0078036D"/>
    <w:rsid w:val="00780980"/>
    <w:rsid w:val="00780DCC"/>
    <w:rsid w:val="00781800"/>
    <w:rsid w:val="00781F75"/>
    <w:rsid w:val="00781FC0"/>
    <w:rsid w:val="007822EE"/>
    <w:rsid w:val="007828CE"/>
    <w:rsid w:val="00782C2F"/>
    <w:rsid w:val="00782EB6"/>
    <w:rsid w:val="0078616F"/>
    <w:rsid w:val="0079063C"/>
    <w:rsid w:val="00790BCD"/>
    <w:rsid w:val="00791174"/>
    <w:rsid w:val="00791397"/>
    <w:rsid w:val="00791DC8"/>
    <w:rsid w:val="00792260"/>
    <w:rsid w:val="00792817"/>
    <w:rsid w:val="00792DF3"/>
    <w:rsid w:val="00793466"/>
    <w:rsid w:val="00793DEB"/>
    <w:rsid w:val="0079469B"/>
    <w:rsid w:val="0079498A"/>
    <w:rsid w:val="00794D07"/>
    <w:rsid w:val="00795278"/>
    <w:rsid w:val="00795649"/>
    <w:rsid w:val="007959BB"/>
    <w:rsid w:val="007965A4"/>
    <w:rsid w:val="007A14A5"/>
    <w:rsid w:val="007A15AE"/>
    <w:rsid w:val="007A1E10"/>
    <w:rsid w:val="007A290B"/>
    <w:rsid w:val="007A3666"/>
    <w:rsid w:val="007A3BDB"/>
    <w:rsid w:val="007A424F"/>
    <w:rsid w:val="007A4732"/>
    <w:rsid w:val="007A47C7"/>
    <w:rsid w:val="007B0714"/>
    <w:rsid w:val="007B0878"/>
    <w:rsid w:val="007B0C09"/>
    <w:rsid w:val="007B0C87"/>
    <w:rsid w:val="007B267F"/>
    <w:rsid w:val="007B2730"/>
    <w:rsid w:val="007B3C66"/>
    <w:rsid w:val="007B501E"/>
    <w:rsid w:val="007B5620"/>
    <w:rsid w:val="007B6AC0"/>
    <w:rsid w:val="007B712E"/>
    <w:rsid w:val="007B7C9C"/>
    <w:rsid w:val="007C06F8"/>
    <w:rsid w:val="007C070F"/>
    <w:rsid w:val="007C0C02"/>
    <w:rsid w:val="007C0E18"/>
    <w:rsid w:val="007C1166"/>
    <w:rsid w:val="007C1199"/>
    <w:rsid w:val="007C12BD"/>
    <w:rsid w:val="007C20D0"/>
    <w:rsid w:val="007C261C"/>
    <w:rsid w:val="007C2B87"/>
    <w:rsid w:val="007C3590"/>
    <w:rsid w:val="007C3902"/>
    <w:rsid w:val="007C3DF0"/>
    <w:rsid w:val="007C3E67"/>
    <w:rsid w:val="007C47E8"/>
    <w:rsid w:val="007C4FDD"/>
    <w:rsid w:val="007C5316"/>
    <w:rsid w:val="007C6422"/>
    <w:rsid w:val="007C68C8"/>
    <w:rsid w:val="007C6A85"/>
    <w:rsid w:val="007C6D9D"/>
    <w:rsid w:val="007C6DE2"/>
    <w:rsid w:val="007C6E53"/>
    <w:rsid w:val="007C733B"/>
    <w:rsid w:val="007C7576"/>
    <w:rsid w:val="007C7B40"/>
    <w:rsid w:val="007C7D2B"/>
    <w:rsid w:val="007D0007"/>
    <w:rsid w:val="007D0C18"/>
    <w:rsid w:val="007D1B42"/>
    <w:rsid w:val="007D4C1C"/>
    <w:rsid w:val="007D4F7C"/>
    <w:rsid w:val="007D5255"/>
    <w:rsid w:val="007D5861"/>
    <w:rsid w:val="007D5F72"/>
    <w:rsid w:val="007D6C80"/>
    <w:rsid w:val="007D6EFC"/>
    <w:rsid w:val="007D7BFE"/>
    <w:rsid w:val="007E022B"/>
    <w:rsid w:val="007E062E"/>
    <w:rsid w:val="007E0749"/>
    <w:rsid w:val="007E09DD"/>
    <w:rsid w:val="007E1346"/>
    <w:rsid w:val="007E1CC1"/>
    <w:rsid w:val="007E1E67"/>
    <w:rsid w:val="007E1F7F"/>
    <w:rsid w:val="007E218C"/>
    <w:rsid w:val="007E349B"/>
    <w:rsid w:val="007E3F70"/>
    <w:rsid w:val="007E4879"/>
    <w:rsid w:val="007E4CAE"/>
    <w:rsid w:val="007E4D06"/>
    <w:rsid w:val="007E5540"/>
    <w:rsid w:val="007E58F0"/>
    <w:rsid w:val="007E5E5E"/>
    <w:rsid w:val="007E6BDF"/>
    <w:rsid w:val="007E6DD9"/>
    <w:rsid w:val="007E708F"/>
    <w:rsid w:val="007E712E"/>
    <w:rsid w:val="007E7206"/>
    <w:rsid w:val="007E7761"/>
    <w:rsid w:val="007E795A"/>
    <w:rsid w:val="007F01AE"/>
    <w:rsid w:val="007F0F72"/>
    <w:rsid w:val="007F1DF7"/>
    <w:rsid w:val="007F2029"/>
    <w:rsid w:val="007F24C8"/>
    <w:rsid w:val="007F2A15"/>
    <w:rsid w:val="007F31A0"/>
    <w:rsid w:val="007F4D47"/>
    <w:rsid w:val="007F50C4"/>
    <w:rsid w:val="007F6638"/>
    <w:rsid w:val="007F6829"/>
    <w:rsid w:val="00800D64"/>
    <w:rsid w:val="00802B8F"/>
    <w:rsid w:val="0080304E"/>
    <w:rsid w:val="00803890"/>
    <w:rsid w:val="008044FA"/>
    <w:rsid w:val="00804571"/>
    <w:rsid w:val="00804D3D"/>
    <w:rsid w:val="00805E30"/>
    <w:rsid w:val="00806041"/>
    <w:rsid w:val="00806289"/>
    <w:rsid w:val="00806592"/>
    <w:rsid w:val="00806A7E"/>
    <w:rsid w:val="00806E41"/>
    <w:rsid w:val="00807E9B"/>
    <w:rsid w:val="00810020"/>
    <w:rsid w:val="008118D7"/>
    <w:rsid w:val="00811F7B"/>
    <w:rsid w:val="008123B3"/>
    <w:rsid w:val="0081326D"/>
    <w:rsid w:val="00815D89"/>
    <w:rsid w:val="008165A4"/>
    <w:rsid w:val="00816928"/>
    <w:rsid w:val="0081744A"/>
    <w:rsid w:val="008177E7"/>
    <w:rsid w:val="00817A48"/>
    <w:rsid w:val="00820365"/>
    <w:rsid w:val="008204D9"/>
    <w:rsid w:val="008206A7"/>
    <w:rsid w:val="00820C50"/>
    <w:rsid w:val="008215C7"/>
    <w:rsid w:val="00822255"/>
    <w:rsid w:val="00822D1A"/>
    <w:rsid w:val="0082368E"/>
    <w:rsid w:val="00823BD6"/>
    <w:rsid w:val="0082443F"/>
    <w:rsid w:val="00824C4D"/>
    <w:rsid w:val="0082632C"/>
    <w:rsid w:val="00826F05"/>
    <w:rsid w:val="00831A24"/>
    <w:rsid w:val="00832008"/>
    <w:rsid w:val="00832616"/>
    <w:rsid w:val="00832A67"/>
    <w:rsid w:val="00832CA1"/>
    <w:rsid w:val="00833AEB"/>
    <w:rsid w:val="00834E70"/>
    <w:rsid w:val="00835487"/>
    <w:rsid w:val="00835733"/>
    <w:rsid w:val="00835835"/>
    <w:rsid w:val="008365CD"/>
    <w:rsid w:val="0083666F"/>
    <w:rsid w:val="008377D9"/>
    <w:rsid w:val="00837CE8"/>
    <w:rsid w:val="00840CCF"/>
    <w:rsid w:val="00841150"/>
    <w:rsid w:val="0084235E"/>
    <w:rsid w:val="008427E2"/>
    <w:rsid w:val="00843E66"/>
    <w:rsid w:val="00844542"/>
    <w:rsid w:val="0084467C"/>
    <w:rsid w:val="00844E53"/>
    <w:rsid w:val="008450A4"/>
    <w:rsid w:val="008451AD"/>
    <w:rsid w:val="00845395"/>
    <w:rsid w:val="00845535"/>
    <w:rsid w:val="0084555B"/>
    <w:rsid w:val="008462CD"/>
    <w:rsid w:val="0084670D"/>
    <w:rsid w:val="00846890"/>
    <w:rsid w:val="008468EA"/>
    <w:rsid w:val="00846BB0"/>
    <w:rsid w:val="00846D73"/>
    <w:rsid w:val="008474DE"/>
    <w:rsid w:val="0084754B"/>
    <w:rsid w:val="00850511"/>
    <w:rsid w:val="00850607"/>
    <w:rsid w:val="0085076D"/>
    <w:rsid w:val="00851150"/>
    <w:rsid w:val="008513A5"/>
    <w:rsid w:val="00851419"/>
    <w:rsid w:val="00851706"/>
    <w:rsid w:val="00851A13"/>
    <w:rsid w:val="00851CA4"/>
    <w:rsid w:val="00852590"/>
    <w:rsid w:val="0085343D"/>
    <w:rsid w:val="008541FB"/>
    <w:rsid w:val="00854349"/>
    <w:rsid w:val="00854598"/>
    <w:rsid w:val="00854994"/>
    <w:rsid w:val="00854CC5"/>
    <w:rsid w:val="00854D3C"/>
    <w:rsid w:val="00855524"/>
    <w:rsid w:val="008561B0"/>
    <w:rsid w:val="008565B9"/>
    <w:rsid w:val="008568CB"/>
    <w:rsid w:val="00856C1D"/>
    <w:rsid w:val="00856D09"/>
    <w:rsid w:val="008572F7"/>
    <w:rsid w:val="008574A1"/>
    <w:rsid w:val="008575F1"/>
    <w:rsid w:val="008577D5"/>
    <w:rsid w:val="0086004C"/>
    <w:rsid w:val="0086020E"/>
    <w:rsid w:val="00860768"/>
    <w:rsid w:val="008616D1"/>
    <w:rsid w:val="00862670"/>
    <w:rsid w:val="0086297C"/>
    <w:rsid w:val="00863C66"/>
    <w:rsid w:val="00864397"/>
    <w:rsid w:val="00864BE2"/>
    <w:rsid w:val="008654AF"/>
    <w:rsid w:val="00865945"/>
    <w:rsid w:val="00866189"/>
    <w:rsid w:val="008661D1"/>
    <w:rsid w:val="00866B47"/>
    <w:rsid w:val="00866F61"/>
    <w:rsid w:val="00867792"/>
    <w:rsid w:val="008678A4"/>
    <w:rsid w:val="00870D3B"/>
    <w:rsid w:val="008710C2"/>
    <w:rsid w:val="0087134B"/>
    <w:rsid w:val="008713E5"/>
    <w:rsid w:val="008725D0"/>
    <w:rsid w:val="00873003"/>
    <w:rsid w:val="008731A6"/>
    <w:rsid w:val="00873B22"/>
    <w:rsid w:val="00873EEA"/>
    <w:rsid w:val="0087503E"/>
    <w:rsid w:val="00876B02"/>
    <w:rsid w:val="0087715A"/>
    <w:rsid w:val="00877EFA"/>
    <w:rsid w:val="00880420"/>
    <w:rsid w:val="00880571"/>
    <w:rsid w:val="008819BF"/>
    <w:rsid w:val="00881C0B"/>
    <w:rsid w:val="00881CC2"/>
    <w:rsid w:val="00881D4A"/>
    <w:rsid w:val="0088254B"/>
    <w:rsid w:val="0088336B"/>
    <w:rsid w:val="00883B8A"/>
    <w:rsid w:val="0088415D"/>
    <w:rsid w:val="00884EF0"/>
    <w:rsid w:val="00885370"/>
    <w:rsid w:val="00886EDA"/>
    <w:rsid w:val="0088756A"/>
    <w:rsid w:val="0089056E"/>
    <w:rsid w:val="008913AD"/>
    <w:rsid w:val="008919A1"/>
    <w:rsid w:val="00891DB3"/>
    <w:rsid w:val="008926EC"/>
    <w:rsid w:val="00893283"/>
    <w:rsid w:val="008932FD"/>
    <w:rsid w:val="00893E62"/>
    <w:rsid w:val="00893EDC"/>
    <w:rsid w:val="00894697"/>
    <w:rsid w:val="0089529F"/>
    <w:rsid w:val="008955E3"/>
    <w:rsid w:val="0089575A"/>
    <w:rsid w:val="00895B79"/>
    <w:rsid w:val="00895C4C"/>
    <w:rsid w:val="00895FDA"/>
    <w:rsid w:val="00896786"/>
    <w:rsid w:val="00897463"/>
    <w:rsid w:val="00897678"/>
    <w:rsid w:val="0089794F"/>
    <w:rsid w:val="008A013E"/>
    <w:rsid w:val="008A022F"/>
    <w:rsid w:val="008A0BF4"/>
    <w:rsid w:val="008A1587"/>
    <w:rsid w:val="008A22E2"/>
    <w:rsid w:val="008A2642"/>
    <w:rsid w:val="008A27D4"/>
    <w:rsid w:val="008A2D33"/>
    <w:rsid w:val="008A2F08"/>
    <w:rsid w:val="008A400F"/>
    <w:rsid w:val="008A4061"/>
    <w:rsid w:val="008A5734"/>
    <w:rsid w:val="008A5828"/>
    <w:rsid w:val="008A5B5F"/>
    <w:rsid w:val="008A6347"/>
    <w:rsid w:val="008A6E29"/>
    <w:rsid w:val="008A71C1"/>
    <w:rsid w:val="008B0360"/>
    <w:rsid w:val="008B0595"/>
    <w:rsid w:val="008B1089"/>
    <w:rsid w:val="008B1C1A"/>
    <w:rsid w:val="008B1C70"/>
    <w:rsid w:val="008B1F51"/>
    <w:rsid w:val="008B25F8"/>
    <w:rsid w:val="008B27A8"/>
    <w:rsid w:val="008B29A0"/>
    <w:rsid w:val="008B35A0"/>
    <w:rsid w:val="008B4107"/>
    <w:rsid w:val="008B42AE"/>
    <w:rsid w:val="008B50F2"/>
    <w:rsid w:val="008B538A"/>
    <w:rsid w:val="008B5D2A"/>
    <w:rsid w:val="008B5D83"/>
    <w:rsid w:val="008B6340"/>
    <w:rsid w:val="008B6F9D"/>
    <w:rsid w:val="008B7AB4"/>
    <w:rsid w:val="008C03DB"/>
    <w:rsid w:val="008C03DF"/>
    <w:rsid w:val="008C144C"/>
    <w:rsid w:val="008C1ECA"/>
    <w:rsid w:val="008C2017"/>
    <w:rsid w:val="008C201E"/>
    <w:rsid w:val="008C24E5"/>
    <w:rsid w:val="008C2F35"/>
    <w:rsid w:val="008C421E"/>
    <w:rsid w:val="008C4392"/>
    <w:rsid w:val="008C4BAC"/>
    <w:rsid w:val="008C551A"/>
    <w:rsid w:val="008C5774"/>
    <w:rsid w:val="008C687E"/>
    <w:rsid w:val="008C6BDD"/>
    <w:rsid w:val="008D097C"/>
    <w:rsid w:val="008D0AA1"/>
    <w:rsid w:val="008D0B51"/>
    <w:rsid w:val="008D13A5"/>
    <w:rsid w:val="008D1A57"/>
    <w:rsid w:val="008D2904"/>
    <w:rsid w:val="008D30C1"/>
    <w:rsid w:val="008D33A7"/>
    <w:rsid w:val="008D35D5"/>
    <w:rsid w:val="008D35E6"/>
    <w:rsid w:val="008D3856"/>
    <w:rsid w:val="008D4E8A"/>
    <w:rsid w:val="008D6DDE"/>
    <w:rsid w:val="008D6FC3"/>
    <w:rsid w:val="008D7C45"/>
    <w:rsid w:val="008D7E37"/>
    <w:rsid w:val="008E111C"/>
    <w:rsid w:val="008E12B0"/>
    <w:rsid w:val="008E35E5"/>
    <w:rsid w:val="008E3D9F"/>
    <w:rsid w:val="008E4E98"/>
    <w:rsid w:val="008E4FD9"/>
    <w:rsid w:val="008E5C80"/>
    <w:rsid w:val="008E7140"/>
    <w:rsid w:val="008E7423"/>
    <w:rsid w:val="008E7E30"/>
    <w:rsid w:val="008F00AB"/>
    <w:rsid w:val="008F0328"/>
    <w:rsid w:val="008F1B8D"/>
    <w:rsid w:val="008F2FD4"/>
    <w:rsid w:val="008F33DE"/>
    <w:rsid w:val="008F39D1"/>
    <w:rsid w:val="008F3A3D"/>
    <w:rsid w:val="008F3CD2"/>
    <w:rsid w:val="008F4D3D"/>
    <w:rsid w:val="008F64DC"/>
    <w:rsid w:val="008F6ACE"/>
    <w:rsid w:val="008F727D"/>
    <w:rsid w:val="008F7522"/>
    <w:rsid w:val="0090097B"/>
    <w:rsid w:val="00900A61"/>
    <w:rsid w:val="00901664"/>
    <w:rsid w:val="00901BEC"/>
    <w:rsid w:val="00901E61"/>
    <w:rsid w:val="00901EA7"/>
    <w:rsid w:val="00901F48"/>
    <w:rsid w:val="00902531"/>
    <w:rsid w:val="00902813"/>
    <w:rsid w:val="009028B7"/>
    <w:rsid w:val="00904367"/>
    <w:rsid w:val="00904EC9"/>
    <w:rsid w:val="00905E20"/>
    <w:rsid w:val="00906035"/>
    <w:rsid w:val="009073CE"/>
    <w:rsid w:val="0090742C"/>
    <w:rsid w:val="00907649"/>
    <w:rsid w:val="00910082"/>
    <w:rsid w:val="00910177"/>
    <w:rsid w:val="00910AF1"/>
    <w:rsid w:val="00910D1E"/>
    <w:rsid w:val="00910FDA"/>
    <w:rsid w:val="00911650"/>
    <w:rsid w:val="00911714"/>
    <w:rsid w:val="00911738"/>
    <w:rsid w:val="0091204E"/>
    <w:rsid w:val="00912833"/>
    <w:rsid w:val="0091297D"/>
    <w:rsid w:val="00913A7B"/>
    <w:rsid w:val="009149E7"/>
    <w:rsid w:val="00914CBA"/>
    <w:rsid w:val="00915C82"/>
    <w:rsid w:val="00915D3D"/>
    <w:rsid w:val="009165C6"/>
    <w:rsid w:val="00916A34"/>
    <w:rsid w:val="009214D1"/>
    <w:rsid w:val="0092161A"/>
    <w:rsid w:val="00921EA3"/>
    <w:rsid w:val="0092267D"/>
    <w:rsid w:val="00923611"/>
    <w:rsid w:val="00924B98"/>
    <w:rsid w:val="009253F0"/>
    <w:rsid w:val="0092548B"/>
    <w:rsid w:val="00925650"/>
    <w:rsid w:val="00927040"/>
    <w:rsid w:val="00927096"/>
    <w:rsid w:val="00927618"/>
    <w:rsid w:val="009307C1"/>
    <w:rsid w:val="00931F5A"/>
    <w:rsid w:val="00932333"/>
    <w:rsid w:val="0093304F"/>
    <w:rsid w:val="00933975"/>
    <w:rsid w:val="00933E29"/>
    <w:rsid w:val="0093438D"/>
    <w:rsid w:val="00934944"/>
    <w:rsid w:val="00934F19"/>
    <w:rsid w:val="009358F2"/>
    <w:rsid w:val="009371D0"/>
    <w:rsid w:val="009374A4"/>
    <w:rsid w:val="00937769"/>
    <w:rsid w:val="00937834"/>
    <w:rsid w:val="00937BE9"/>
    <w:rsid w:val="00937C8F"/>
    <w:rsid w:val="00940299"/>
    <w:rsid w:val="009402B3"/>
    <w:rsid w:val="00940E37"/>
    <w:rsid w:val="0094104D"/>
    <w:rsid w:val="009423B2"/>
    <w:rsid w:val="00942AA2"/>
    <w:rsid w:val="00942C13"/>
    <w:rsid w:val="00943273"/>
    <w:rsid w:val="00943570"/>
    <w:rsid w:val="00943A45"/>
    <w:rsid w:val="009445C2"/>
    <w:rsid w:val="009447D3"/>
    <w:rsid w:val="00944E9E"/>
    <w:rsid w:val="00945794"/>
    <w:rsid w:val="009457DA"/>
    <w:rsid w:val="00945EE7"/>
    <w:rsid w:val="00946B13"/>
    <w:rsid w:val="00950114"/>
    <w:rsid w:val="00950406"/>
    <w:rsid w:val="009504FD"/>
    <w:rsid w:val="00950C95"/>
    <w:rsid w:val="00951095"/>
    <w:rsid w:val="009516A8"/>
    <w:rsid w:val="0095248B"/>
    <w:rsid w:val="00952916"/>
    <w:rsid w:val="00953047"/>
    <w:rsid w:val="00953D06"/>
    <w:rsid w:val="009541C1"/>
    <w:rsid w:val="00954766"/>
    <w:rsid w:val="00954986"/>
    <w:rsid w:val="00954D0D"/>
    <w:rsid w:val="00955411"/>
    <w:rsid w:val="00955882"/>
    <w:rsid w:val="00955A4F"/>
    <w:rsid w:val="00956560"/>
    <w:rsid w:val="009569F4"/>
    <w:rsid w:val="0095714B"/>
    <w:rsid w:val="0095735F"/>
    <w:rsid w:val="00960FD5"/>
    <w:rsid w:val="0096149A"/>
    <w:rsid w:val="0096174D"/>
    <w:rsid w:val="009619CD"/>
    <w:rsid w:val="00964B0D"/>
    <w:rsid w:val="009659F6"/>
    <w:rsid w:val="00965CC5"/>
    <w:rsid w:val="00966B69"/>
    <w:rsid w:val="009674C2"/>
    <w:rsid w:val="00967811"/>
    <w:rsid w:val="00972A17"/>
    <w:rsid w:val="009731F7"/>
    <w:rsid w:val="0097321F"/>
    <w:rsid w:val="00973E72"/>
    <w:rsid w:val="00974C39"/>
    <w:rsid w:val="00974E99"/>
    <w:rsid w:val="00974E9B"/>
    <w:rsid w:val="0097559E"/>
    <w:rsid w:val="009766A4"/>
    <w:rsid w:val="00976B97"/>
    <w:rsid w:val="00980C53"/>
    <w:rsid w:val="009827F8"/>
    <w:rsid w:val="00982804"/>
    <w:rsid w:val="00982AD1"/>
    <w:rsid w:val="00983A06"/>
    <w:rsid w:val="00983DCC"/>
    <w:rsid w:val="0098424D"/>
    <w:rsid w:val="0098451A"/>
    <w:rsid w:val="00984827"/>
    <w:rsid w:val="00984CE7"/>
    <w:rsid w:val="00985B75"/>
    <w:rsid w:val="00985FA7"/>
    <w:rsid w:val="009861E1"/>
    <w:rsid w:val="00986848"/>
    <w:rsid w:val="0098698D"/>
    <w:rsid w:val="00986A23"/>
    <w:rsid w:val="00986C65"/>
    <w:rsid w:val="00990879"/>
    <w:rsid w:val="00990F90"/>
    <w:rsid w:val="009910BC"/>
    <w:rsid w:val="009914DE"/>
    <w:rsid w:val="00993072"/>
    <w:rsid w:val="00993386"/>
    <w:rsid w:val="00993FAF"/>
    <w:rsid w:val="009944DD"/>
    <w:rsid w:val="009955DA"/>
    <w:rsid w:val="00996615"/>
    <w:rsid w:val="00996A2B"/>
    <w:rsid w:val="00997E0A"/>
    <w:rsid w:val="009A1751"/>
    <w:rsid w:val="009A17A4"/>
    <w:rsid w:val="009A2203"/>
    <w:rsid w:val="009A27E4"/>
    <w:rsid w:val="009A32B5"/>
    <w:rsid w:val="009A3A0C"/>
    <w:rsid w:val="009A405F"/>
    <w:rsid w:val="009A422F"/>
    <w:rsid w:val="009A4786"/>
    <w:rsid w:val="009A4B57"/>
    <w:rsid w:val="009A5C02"/>
    <w:rsid w:val="009A640E"/>
    <w:rsid w:val="009A6BF8"/>
    <w:rsid w:val="009A71E2"/>
    <w:rsid w:val="009B0282"/>
    <w:rsid w:val="009B0949"/>
    <w:rsid w:val="009B0B5D"/>
    <w:rsid w:val="009B0FC0"/>
    <w:rsid w:val="009B1554"/>
    <w:rsid w:val="009B208C"/>
    <w:rsid w:val="009B2F76"/>
    <w:rsid w:val="009B34D4"/>
    <w:rsid w:val="009B3B70"/>
    <w:rsid w:val="009B3CE3"/>
    <w:rsid w:val="009B4CB1"/>
    <w:rsid w:val="009B580A"/>
    <w:rsid w:val="009B5B03"/>
    <w:rsid w:val="009B5DDD"/>
    <w:rsid w:val="009B6440"/>
    <w:rsid w:val="009B6D0E"/>
    <w:rsid w:val="009B741C"/>
    <w:rsid w:val="009B7C17"/>
    <w:rsid w:val="009C019A"/>
    <w:rsid w:val="009C0C52"/>
    <w:rsid w:val="009C0E56"/>
    <w:rsid w:val="009C0EB4"/>
    <w:rsid w:val="009C2629"/>
    <w:rsid w:val="009C302F"/>
    <w:rsid w:val="009C311D"/>
    <w:rsid w:val="009C3231"/>
    <w:rsid w:val="009C4209"/>
    <w:rsid w:val="009C533B"/>
    <w:rsid w:val="009C5548"/>
    <w:rsid w:val="009C59AD"/>
    <w:rsid w:val="009C5DD2"/>
    <w:rsid w:val="009C5F87"/>
    <w:rsid w:val="009C704D"/>
    <w:rsid w:val="009C7083"/>
    <w:rsid w:val="009C7255"/>
    <w:rsid w:val="009C7681"/>
    <w:rsid w:val="009C76B6"/>
    <w:rsid w:val="009C7CA5"/>
    <w:rsid w:val="009C7D14"/>
    <w:rsid w:val="009D001B"/>
    <w:rsid w:val="009D020F"/>
    <w:rsid w:val="009D05DD"/>
    <w:rsid w:val="009D0AC8"/>
    <w:rsid w:val="009D217C"/>
    <w:rsid w:val="009D2309"/>
    <w:rsid w:val="009D2DA5"/>
    <w:rsid w:val="009D2F4D"/>
    <w:rsid w:val="009D309B"/>
    <w:rsid w:val="009D32E8"/>
    <w:rsid w:val="009D33D9"/>
    <w:rsid w:val="009D42A7"/>
    <w:rsid w:val="009D4835"/>
    <w:rsid w:val="009D5299"/>
    <w:rsid w:val="009D5E8C"/>
    <w:rsid w:val="009D635E"/>
    <w:rsid w:val="009D6374"/>
    <w:rsid w:val="009D7CEE"/>
    <w:rsid w:val="009E0611"/>
    <w:rsid w:val="009E079D"/>
    <w:rsid w:val="009E0DBD"/>
    <w:rsid w:val="009E0FB3"/>
    <w:rsid w:val="009E1D1D"/>
    <w:rsid w:val="009E1F0C"/>
    <w:rsid w:val="009E2168"/>
    <w:rsid w:val="009E23D5"/>
    <w:rsid w:val="009E3548"/>
    <w:rsid w:val="009E391F"/>
    <w:rsid w:val="009E4A79"/>
    <w:rsid w:val="009E50D7"/>
    <w:rsid w:val="009E5DC8"/>
    <w:rsid w:val="009E6202"/>
    <w:rsid w:val="009E6306"/>
    <w:rsid w:val="009E63D8"/>
    <w:rsid w:val="009E64B2"/>
    <w:rsid w:val="009E65F7"/>
    <w:rsid w:val="009E713C"/>
    <w:rsid w:val="009E7D03"/>
    <w:rsid w:val="009F028A"/>
    <w:rsid w:val="009F05CA"/>
    <w:rsid w:val="009F0D8F"/>
    <w:rsid w:val="009F1059"/>
    <w:rsid w:val="009F156B"/>
    <w:rsid w:val="009F1A1D"/>
    <w:rsid w:val="009F1BA8"/>
    <w:rsid w:val="009F34E6"/>
    <w:rsid w:val="009F3C27"/>
    <w:rsid w:val="009F4353"/>
    <w:rsid w:val="009F4A27"/>
    <w:rsid w:val="009F586E"/>
    <w:rsid w:val="009F587D"/>
    <w:rsid w:val="009F5F88"/>
    <w:rsid w:val="009F625D"/>
    <w:rsid w:val="009F6D16"/>
    <w:rsid w:val="009F70CE"/>
    <w:rsid w:val="009F7B79"/>
    <w:rsid w:val="009F7DCE"/>
    <w:rsid w:val="00A003E8"/>
    <w:rsid w:val="00A01CC4"/>
    <w:rsid w:val="00A01D89"/>
    <w:rsid w:val="00A02B54"/>
    <w:rsid w:val="00A03130"/>
    <w:rsid w:val="00A0341F"/>
    <w:rsid w:val="00A05073"/>
    <w:rsid w:val="00A054D7"/>
    <w:rsid w:val="00A05589"/>
    <w:rsid w:val="00A06547"/>
    <w:rsid w:val="00A0680D"/>
    <w:rsid w:val="00A07891"/>
    <w:rsid w:val="00A07A1D"/>
    <w:rsid w:val="00A07A76"/>
    <w:rsid w:val="00A07E16"/>
    <w:rsid w:val="00A10085"/>
    <w:rsid w:val="00A101A5"/>
    <w:rsid w:val="00A10300"/>
    <w:rsid w:val="00A11D76"/>
    <w:rsid w:val="00A12261"/>
    <w:rsid w:val="00A13125"/>
    <w:rsid w:val="00A144EF"/>
    <w:rsid w:val="00A14A8C"/>
    <w:rsid w:val="00A15571"/>
    <w:rsid w:val="00A15EED"/>
    <w:rsid w:val="00A16CDE"/>
    <w:rsid w:val="00A17213"/>
    <w:rsid w:val="00A174CE"/>
    <w:rsid w:val="00A203A3"/>
    <w:rsid w:val="00A20CCF"/>
    <w:rsid w:val="00A218F7"/>
    <w:rsid w:val="00A22679"/>
    <w:rsid w:val="00A23B9A"/>
    <w:rsid w:val="00A24070"/>
    <w:rsid w:val="00A24127"/>
    <w:rsid w:val="00A24291"/>
    <w:rsid w:val="00A24F1E"/>
    <w:rsid w:val="00A26A9C"/>
    <w:rsid w:val="00A30686"/>
    <w:rsid w:val="00A3080A"/>
    <w:rsid w:val="00A3081B"/>
    <w:rsid w:val="00A31974"/>
    <w:rsid w:val="00A33287"/>
    <w:rsid w:val="00A337A4"/>
    <w:rsid w:val="00A33962"/>
    <w:rsid w:val="00A33AC9"/>
    <w:rsid w:val="00A34846"/>
    <w:rsid w:val="00A35106"/>
    <w:rsid w:val="00A35796"/>
    <w:rsid w:val="00A35830"/>
    <w:rsid w:val="00A35935"/>
    <w:rsid w:val="00A36320"/>
    <w:rsid w:val="00A36A6D"/>
    <w:rsid w:val="00A37E79"/>
    <w:rsid w:val="00A37EFA"/>
    <w:rsid w:val="00A41094"/>
    <w:rsid w:val="00A41969"/>
    <w:rsid w:val="00A421D6"/>
    <w:rsid w:val="00A43084"/>
    <w:rsid w:val="00A44334"/>
    <w:rsid w:val="00A44626"/>
    <w:rsid w:val="00A448EF"/>
    <w:rsid w:val="00A4665C"/>
    <w:rsid w:val="00A46D77"/>
    <w:rsid w:val="00A46DF9"/>
    <w:rsid w:val="00A47261"/>
    <w:rsid w:val="00A47302"/>
    <w:rsid w:val="00A478F8"/>
    <w:rsid w:val="00A479DA"/>
    <w:rsid w:val="00A47EA6"/>
    <w:rsid w:val="00A50ADD"/>
    <w:rsid w:val="00A50BD8"/>
    <w:rsid w:val="00A516E1"/>
    <w:rsid w:val="00A5213C"/>
    <w:rsid w:val="00A5312F"/>
    <w:rsid w:val="00A5321D"/>
    <w:rsid w:val="00A53CEC"/>
    <w:rsid w:val="00A53FDF"/>
    <w:rsid w:val="00A54591"/>
    <w:rsid w:val="00A55490"/>
    <w:rsid w:val="00A554D3"/>
    <w:rsid w:val="00A5560E"/>
    <w:rsid w:val="00A565AC"/>
    <w:rsid w:val="00A56831"/>
    <w:rsid w:val="00A57597"/>
    <w:rsid w:val="00A577AB"/>
    <w:rsid w:val="00A60278"/>
    <w:rsid w:val="00A60664"/>
    <w:rsid w:val="00A60EB4"/>
    <w:rsid w:val="00A6203E"/>
    <w:rsid w:val="00A62E9A"/>
    <w:rsid w:val="00A651D5"/>
    <w:rsid w:val="00A655B1"/>
    <w:rsid w:val="00A6611E"/>
    <w:rsid w:val="00A6656E"/>
    <w:rsid w:val="00A665AA"/>
    <w:rsid w:val="00A66BE8"/>
    <w:rsid w:val="00A67A34"/>
    <w:rsid w:val="00A67C18"/>
    <w:rsid w:val="00A701D7"/>
    <w:rsid w:val="00A7084A"/>
    <w:rsid w:val="00A70C2E"/>
    <w:rsid w:val="00A70E38"/>
    <w:rsid w:val="00A7111F"/>
    <w:rsid w:val="00A71BB3"/>
    <w:rsid w:val="00A720B9"/>
    <w:rsid w:val="00A72DE0"/>
    <w:rsid w:val="00A730E3"/>
    <w:rsid w:val="00A73A63"/>
    <w:rsid w:val="00A73D12"/>
    <w:rsid w:val="00A7433D"/>
    <w:rsid w:val="00A75809"/>
    <w:rsid w:val="00A7583A"/>
    <w:rsid w:val="00A76129"/>
    <w:rsid w:val="00A774AD"/>
    <w:rsid w:val="00A7778E"/>
    <w:rsid w:val="00A777CF"/>
    <w:rsid w:val="00A778D8"/>
    <w:rsid w:val="00A77BAC"/>
    <w:rsid w:val="00A803EF"/>
    <w:rsid w:val="00A80BEC"/>
    <w:rsid w:val="00A81274"/>
    <w:rsid w:val="00A8129B"/>
    <w:rsid w:val="00A81A2A"/>
    <w:rsid w:val="00A81A9D"/>
    <w:rsid w:val="00A81C2C"/>
    <w:rsid w:val="00A81ECC"/>
    <w:rsid w:val="00A829FB"/>
    <w:rsid w:val="00A82AD6"/>
    <w:rsid w:val="00A82B38"/>
    <w:rsid w:val="00A83284"/>
    <w:rsid w:val="00A83488"/>
    <w:rsid w:val="00A842C1"/>
    <w:rsid w:val="00A86C9B"/>
    <w:rsid w:val="00A86D52"/>
    <w:rsid w:val="00A87920"/>
    <w:rsid w:val="00A87A8E"/>
    <w:rsid w:val="00A90863"/>
    <w:rsid w:val="00A908CB"/>
    <w:rsid w:val="00A914C6"/>
    <w:rsid w:val="00A91C91"/>
    <w:rsid w:val="00A92359"/>
    <w:rsid w:val="00A936C1"/>
    <w:rsid w:val="00A93FF6"/>
    <w:rsid w:val="00A94463"/>
    <w:rsid w:val="00A94B81"/>
    <w:rsid w:val="00A96F7D"/>
    <w:rsid w:val="00A97A24"/>
    <w:rsid w:val="00AA061E"/>
    <w:rsid w:val="00AA0B46"/>
    <w:rsid w:val="00AA1B02"/>
    <w:rsid w:val="00AA1D4C"/>
    <w:rsid w:val="00AA2371"/>
    <w:rsid w:val="00AA276A"/>
    <w:rsid w:val="00AA29C8"/>
    <w:rsid w:val="00AA2A0F"/>
    <w:rsid w:val="00AA2E70"/>
    <w:rsid w:val="00AA331F"/>
    <w:rsid w:val="00AA377D"/>
    <w:rsid w:val="00AA37C1"/>
    <w:rsid w:val="00AA51E7"/>
    <w:rsid w:val="00AA548D"/>
    <w:rsid w:val="00AA5EF0"/>
    <w:rsid w:val="00AA7207"/>
    <w:rsid w:val="00AA7A07"/>
    <w:rsid w:val="00AB10AD"/>
    <w:rsid w:val="00AB14A9"/>
    <w:rsid w:val="00AB1740"/>
    <w:rsid w:val="00AB41A7"/>
    <w:rsid w:val="00AB588C"/>
    <w:rsid w:val="00AB5B45"/>
    <w:rsid w:val="00AB733C"/>
    <w:rsid w:val="00AB7998"/>
    <w:rsid w:val="00AC033D"/>
    <w:rsid w:val="00AC0BE5"/>
    <w:rsid w:val="00AC1D5C"/>
    <w:rsid w:val="00AC33B9"/>
    <w:rsid w:val="00AC33E9"/>
    <w:rsid w:val="00AC3BC8"/>
    <w:rsid w:val="00AC52E0"/>
    <w:rsid w:val="00AC5C05"/>
    <w:rsid w:val="00AC626C"/>
    <w:rsid w:val="00AC6338"/>
    <w:rsid w:val="00AC723A"/>
    <w:rsid w:val="00AC74F8"/>
    <w:rsid w:val="00AC7A67"/>
    <w:rsid w:val="00AC7FA9"/>
    <w:rsid w:val="00AD04CA"/>
    <w:rsid w:val="00AD1575"/>
    <w:rsid w:val="00AD15CC"/>
    <w:rsid w:val="00AD1B6A"/>
    <w:rsid w:val="00AD28FD"/>
    <w:rsid w:val="00AD298F"/>
    <w:rsid w:val="00AD2C36"/>
    <w:rsid w:val="00AD2DA4"/>
    <w:rsid w:val="00AD3042"/>
    <w:rsid w:val="00AD3090"/>
    <w:rsid w:val="00AD3AD8"/>
    <w:rsid w:val="00AD3CE6"/>
    <w:rsid w:val="00AD40A7"/>
    <w:rsid w:val="00AD45D4"/>
    <w:rsid w:val="00AD561C"/>
    <w:rsid w:val="00AD715A"/>
    <w:rsid w:val="00AD7B7E"/>
    <w:rsid w:val="00AE05FB"/>
    <w:rsid w:val="00AE0EBD"/>
    <w:rsid w:val="00AE1065"/>
    <w:rsid w:val="00AE13DD"/>
    <w:rsid w:val="00AE1F43"/>
    <w:rsid w:val="00AE2314"/>
    <w:rsid w:val="00AE2621"/>
    <w:rsid w:val="00AE28EF"/>
    <w:rsid w:val="00AE316C"/>
    <w:rsid w:val="00AE3E58"/>
    <w:rsid w:val="00AE431A"/>
    <w:rsid w:val="00AE4D4C"/>
    <w:rsid w:val="00AE5E9B"/>
    <w:rsid w:val="00AE670E"/>
    <w:rsid w:val="00AE68FA"/>
    <w:rsid w:val="00AE6943"/>
    <w:rsid w:val="00AE6EA0"/>
    <w:rsid w:val="00AE7605"/>
    <w:rsid w:val="00AF1078"/>
    <w:rsid w:val="00AF154D"/>
    <w:rsid w:val="00AF1BA0"/>
    <w:rsid w:val="00AF1D15"/>
    <w:rsid w:val="00AF2B85"/>
    <w:rsid w:val="00AF391C"/>
    <w:rsid w:val="00AF3D5F"/>
    <w:rsid w:val="00AF5326"/>
    <w:rsid w:val="00AF640C"/>
    <w:rsid w:val="00AF6DD1"/>
    <w:rsid w:val="00AF70AD"/>
    <w:rsid w:val="00AF7123"/>
    <w:rsid w:val="00AF785E"/>
    <w:rsid w:val="00AF7DF5"/>
    <w:rsid w:val="00B003AB"/>
    <w:rsid w:val="00B00888"/>
    <w:rsid w:val="00B00AC2"/>
    <w:rsid w:val="00B01760"/>
    <w:rsid w:val="00B020CD"/>
    <w:rsid w:val="00B02410"/>
    <w:rsid w:val="00B02C81"/>
    <w:rsid w:val="00B037ED"/>
    <w:rsid w:val="00B043F7"/>
    <w:rsid w:val="00B0447B"/>
    <w:rsid w:val="00B04715"/>
    <w:rsid w:val="00B0506F"/>
    <w:rsid w:val="00B05EC0"/>
    <w:rsid w:val="00B05FD4"/>
    <w:rsid w:val="00B069BF"/>
    <w:rsid w:val="00B077FA"/>
    <w:rsid w:val="00B078FD"/>
    <w:rsid w:val="00B07987"/>
    <w:rsid w:val="00B07AA8"/>
    <w:rsid w:val="00B10DF9"/>
    <w:rsid w:val="00B10E94"/>
    <w:rsid w:val="00B10F5C"/>
    <w:rsid w:val="00B1112F"/>
    <w:rsid w:val="00B11ABD"/>
    <w:rsid w:val="00B11CAF"/>
    <w:rsid w:val="00B11CB5"/>
    <w:rsid w:val="00B11E4A"/>
    <w:rsid w:val="00B13B83"/>
    <w:rsid w:val="00B14095"/>
    <w:rsid w:val="00B1431F"/>
    <w:rsid w:val="00B149CC"/>
    <w:rsid w:val="00B15210"/>
    <w:rsid w:val="00B158B9"/>
    <w:rsid w:val="00B15A2A"/>
    <w:rsid w:val="00B16D26"/>
    <w:rsid w:val="00B2219C"/>
    <w:rsid w:val="00B231A8"/>
    <w:rsid w:val="00B231D8"/>
    <w:rsid w:val="00B232C9"/>
    <w:rsid w:val="00B233CB"/>
    <w:rsid w:val="00B23A6B"/>
    <w:rsid w:val="00B24A99"/>
    <w:rsid w:val="00B251F1"/>
    <w:rsid w:val="00B25657"/>
    <w:rsid w:val="00B268E6"/>
    <w:rsid w:val="00B26B1C"/>
    <w:rsid w:val="00B2731A"/>
    <w:rsid w:val="00B27583"/>
    <w:rsid w:val="00B3008D"/>
    <w:rsid w:val="00B311C8"/>
    <w:rsid w:val="00B3124C"/>
    <w:rsid w:val="00B32980"/>
    <w:rsid w:val="00B32D60"/>
    <w:rsid w:val="00B330ED"/>
    <w:rsid w:val="00B33DD3"/>
    <w:rsid w:val="00B35921"/>
    <w:rsid w:val="00B364FD"/>
    <w:rsid w:val="00B37B0D"/>
    <w:rsid w:val="00B40250"/>
    <w:rsid w:val="00B40414"/>
    <w:rsid w:val="00B40C4C"/>
    <w:rsid w:val="00B41297"/>
    <w:rsid w:val="00B4166A"/>
    <w:rsid w:val="00B41A0E"/>
    <w:rsid w:val="00B41BCC"/>
    <w:rsid w:val="00B4240E"/>
    <w:rsid w:val="00B427D1"/>
    <w:rsid w:val="00B44EB1"/>
    <w:rsid w:val="00B4684B"/>
    <w:rsid w:val="00B46EC4"/>
    <w:rsid w:val="00B476F4"/>
    <w:rsid w:val="00B503CA"/>
    <w:rsid w:val="00B50A29"/>
    <w:rsid w:val="00B50E30"/>
    <w:rsid w:val="00B510B8"/>
    <w:rsid w:val="00B5153A"/>
    <w:rsid w:val="00B515DD"/>
    <w:rsid w:val="00B515EB"/>
    <w:rsid w:val="00B51609"/>
    <w:rsid w:val="00B51B07"/>
    <w:rsid w:val="00B51BA0"/>
    <w:rsid w:val="00B52084"/>
    <w:rsid w:val="00B52977"/>
    <w:rsid w:val="00B542A9"/>
    <w:rsid w:val="00B54E42"/>
    <w:rsid w:val="00B55AD0"/>
    <w:rsid w:val="00B55D18"/>
    <w:rsid w:val="00B56C90"/>
    <w:rsid w:val="00B57053"/>
    <w:rsid w:val="00B57B00"/>
    <w:rsid w:val="00B61194"/>
    <w:rsid w:val="00B61370"/>
    <w:rsid w:val="00B61460"/>
    <w:rsid w:val="00B6445F"/>
    <w:rsid w:val="00B645A7"/>
    <w:rsid w:val="00B645DA"/>
    <w:rsid w:val="00B64A1D"/>
    <w:rsid w:val="00B65213"/>
    <w:rsid w:val="00B66490"/>
    <w:rsid w:val="00B6754F"/>
    <w:rsid w:val="00B70A73"/>
    <w:rsid w:val="00B71469"/>
    <w:rsid w:val="00B732AE"/>
    <w:rsid w:val="00B73C9C"/>
    <w:rsid w:val="00B74079"/>
    <w:rsid w:val="00B74C2D"/>
    <w:rsid w:val="00B7610E"/>
    <w:rsid w:val="00B7686E"/>
    <w:rsid w:val="00B7698F"/>
    <w:rsid w:val="00B77202"/>
    <w:rsid w:val="00B77917"/>
    <w:rsid w:val="00B77D69"/>
    <w:rsid w:val="00B814DD"/>
    <w:rsid w:val="00B81DDB"/>
    <w:rsid w:val="00B82173"/>
    <w:rsid w:val="00B82603"/>
    <w:rsid w:val="00B82DC2"/>
    <w:rsid w:val="00B84246"/>
    <w:rsid w:val="00B84432"/>
    <w:rsid w:val="00B859F8"/>
    <w:rsid w:val="00B91D16"/>
    <w:rsid w:val="00B9313C"/>
    <w:rsid w:val="00B932CB"/>
    <w:rsid w:val="00B93EE6"/>
    <w:rsid w:val="00B95A17"/>
    <w:rsid w:val="00B95EAE"/>
    <w:rsid w:val="00B9605E"/>
    <w:rsid w:val="00B96508"/>
    <w:rsid w:val="00B97118"/>
    <w:rsid w:val="00BA091E"/>
    <w:rsid w:val="00BA11F0"/>
    <w:rsid w:val="00BA1325"/>
    <w:rsid w:val="00BA1EF7"/>
    <w:rsid w:val="00BA4959"/>
    <w:rsid w:val="00BA51BB"/>
    <w:rsid w:val="00BA61BD"/>
    <w:rsid w:val="00BA6D29"/>
    <w:rsid w:val="00BA6DDE"/>
    <w:rsid w:val="00BA6FEB"/>
    <w:rsid w:val="00BA7207"/>
    <w:rsid w:val="00BA789D"/>
    <w:rsid w:val="00BA7A24"/>
    <w:rsid w:val="00BB0BC9"/>
    <w:rsid w:val="00BB1123"/>
    <w:rsid w:val="00BB1EAE"/>
    <w:rsid w:val="00BB1F1F"/>
    <w:rsid w:val="00BB26F1"/>
    <w:rsid w:val="00BB3C71"/>
    <w:rsid w:val="00BB3C87"/>
    <w:rsid w:val="00BB4232"/>
    <w:rsid w:val="00BB468F"/>
    <w:rsid w:val="00BB5036"/>
    <w:rsid w:val="00BB527D"/>
    <w:rsid w:val="00BB5D0C"/>
    <w:rsid w:val="00BB7C1B"/>
    <w:rsid w:val="00BC014B"/>
    <w:rsid w:val="00BC015C"/>
    <w:rsid w:val="00BC0218"/>
    <w:rsid w:val="00BC0319"/>
    <w:rsid w:val="00BC0D49"/>
    <w:rsid w:val="00BC0E17"/>
    <w:rsid w:val="00BC136E"/>
    <w:rsid w:val="00BC14F0"/>
    <w:rsid w:val="00BC1C01"/>
    <w:rsid w:val="00BC2599"/>
    <w:rsid w:val="00BC25A5"/>
    <w:rsid w:val="00BC34A7"/>
    <w:rsid w:val="00BC3E33"/>
    <w:rsid w:val="00BC41C7"/>
    <w:rsid w:val="00BC4D29"/>
    <w:rsid w:val="00BC61A7"/>
    <w:rsid w:val="00BC6301"/>
    <w:rsid w:val="00BC716E"/>
    <w:rsid w:val="00BC7349"/>
    <w:rsid w:val="00BC770A"/>
    <w:rsid w:val="00BC798B"/>
    <w:rsid w:val="00BD030D"/>
    <w:rsid w:val="00BD0BAD"/>
    <w:rsid w:val="00BD0DF8"/>
    <w:rsid w:val="00BD16B9"/>
    <w:rsid w:val="00BD17BE"/>
    <w:rsid w:val="00BD202A"/>
    <w:rsid w:val="00BD2FEF"/>
    <w:rsid w:val="00BD3FE7"/>
    <w:rsid w:val="00BD5100"/>
    <w:rsid w:val="00BD56C2"/>
    <w:rsid w:val="00BD5863"/>
    <w:rsid w:val="00BD63E7"/>
    <w:rsid w:val="00BD7498"/>
    <w:rsid w:val="00BD74FE"/>
    <w:rsid w:val="00BE0EBE"/>
    <w:rsid w:val="00BE15D0"/>
    <w:rsid w:val="00BE1778"/>
    <w:rsid w:val="00BE1EB9"/>
    <w:rsid w:val="00BE289A"/>
    <w:rsid w:val="00BE2C37"/>
    <w:rsid w:val="00BE4299"/>
    <w:rsid w:val="00BE5929"/>
    <w:rsid w:val="00BE6347"/>
    <w:rsid w:val="00BE658A"/>
    <w:rsid w:val="00BE7D2C"/>
    <w:rsid w:val="00BE7FE9"/>
    <w:rsid w:val="00BF1D98"/>
    <w:rsid w:val="00BF2301"/>
    <w:rsid w:val="00BF3375"/>
    <w:rsid w:val="00BF42B1"/>
    <w:rsid w:val="00BF4BF7"/>
    <w:rsid w:val="00BF53B1"/>
    <w:rsid w:val="00BF53C0"/>
    <w:rsid w:val="00BF5BA3"/>
    <w:rsid w:val="00BF7B9D"/>
    <w:rsid w:val="00C00229"/>
    <w:rsid w:val="00C003B5"/>
    <w:rsid w:val="00C00473"/>
    <w:rsid w:val="00C008C8"/>
    <w:rsid w:val="00C00D27"/>
    <w:rsid w:val="00C03CCA"/>
    <w:rsid w:val="00C048C7"/>
    <w:rsid w:val="00C059CB"/>
    <w:rsid w:val="00C05CB2"/>
    <w:rsid w:val="00C06510"/>
    <w:rsid w:val="00C06969"/>
    <w:rsid w:val="00C07C3E"/>
    <w:rsid w:val="00C1145D"/>
    <w:rsid w:val="00C11DCD"/>
    <w:rsid w:val="00C12B96"/>
    <w:rsid w:val="00C146E7"/>
    <w:rsid w:val="00C14D02"/>
    <w:rsid w:val="00C150E7"/>
    <w:rsid w:val="00C16577"/>
    <w:rsid w:val="00C167F9"/>
    <w:rsid w:val="00C16A63"/>
    <w:rsid w:val="00C172D2"/>
    <w:rsid w:val="00C17A7A"/>
    <w:rsid w:val="00C21BDD"/>
    <w:rsid w:val="00C21DEB"/>
    <w:rsid w:val="00C221EE"/>
    <w:rsid w:val="00C2280F"/>
    <w:rsid w:val="00C22CF9"/>
    <w:rsid w:val="00C22FD9"/>
    <w:rsid w:val="00C22FFB"/>
    <w:rsid w:val="00C23141"/>
    <w:rsid w:val="00C231E0"/>
    <w:rsid w:val="00C23666"/>
    <w:rsid w:val="00C24171"/>
    <w:rsid w:val="00C2512D"/>
    <w:rsid w:val="00C25ED9"/>
    <w:rsid w:val="00C2750B"/>
    <w:rsid w:val="00C279FA"/>
    <w:rsid w:val="00C27C67"/>
    <w:rsid w:val="00C30938"/>
    <w:rsid w:val="00C30B6B"/>
    <w:rsid w:val="00C30DE0"/>
    <w:rsid w:val="00C30FA8"/>
    <w:rsid w:val="00C32990"/>
    <w:rsid w:val="00C336E8"/>
    <w:rsid w:val="00C34068"/>
    <w:rsid w:val="00C356C2"/>
    <w:rsid w:val="00C3659D"/>
    <w:rsid w:val="00C37BEE"/>
    <w:rsid w:val="00C37C07"/>
    <w:rsid w:val="00C37E9C"/>
    <w:rsid w:val="00C40137"/>
    <w:rsid w:val="00C41266"/>
    <w:rsid w:val="00C419E5"/>
    <w:rsid w:val="00C42C90"/>
    <w:rsid w:val="00C43F0D"/>
    <w:rsid w:val="00C44B8E"/>
    <w:rsid w:val="00C44F52"/>
    <w:rsid w:val="00C45C04"/>
    <w:rsid w:val="00C45C0D"/>
    <w:rsid w:val="00C460D7"/>
    <w:rsid w:val="00C46C84"/>
    <w:rsid w:val="00C46CBE"/>
    <w:rsid w:val="00C503B8"/>
    <w:rsid w:val="00C50931"/>
    <w:rsid w:val="00C509BB"/>
    <w:rsid w:val="00C518A3"/>
    <w:rsid w:val="00C5195C"/>
    <w:rsid w:val="00C51F2A"/>
    <w:rsid w:val="00C52B58"/>
    <w:rsid w:val="00C52C7E"/>
    <w:rsid w:val="00C52FAD"/>
    <w:rsid w:val="00C5446E"/>
    <w:rsid w:val="00C54E75"/>
    <w:rsid w:val="00C5570D"/>
    <w:rsid w:val="00C57FF6"/>
    <w:rsid w:val="00C6025E"/>
    <w:rsid w:val="00C60B35"/>
    <w:rsid w:val="00C62FA1"/>
    <w:rsid w:val="00C63323"/>
    <w:rsid w:val="00C64300"/>
    <w:rsid w:val="00C64E1A"/>
    <w:rsid w:val="00C64E2C"/>
    <w:rsid w:val="00C6618E"/>
    <w:rsid w:val="00C66901"/>
    <w:rsid w:val="00C67527"/>
    <w:rsid w:val="00C67FB4"/>
    <w:rsid w:val="00C7011F"/>
    <w:rsid w:val="00C701C5"/>
    <w:rsid w:val="00C703D0"/>
    <w:rsid w:val="00C70B71"/>
    <w:rsid w:val="00C727E5"/>
    <w:rsid w:val="00C72E9D"/>
    <w:rsid w:val="00C733C7"/>
    <w:rsid w:val="00C7350C"/>
    <w:rsid w:val="00C73FE7"/>
    <w:rsid w:val="00C746F2"/>
    <w:rsid w:val="00C7505A"/>
    <w:rsid w:val="00C75950"/>
    <w:rsid w:val="00C76881"/>
    <w:rsid w:val="00C772A4"/>
    <w:rsid w:val="00C7742C"/>
    <w:rsid w:val="00C776B1"/>
    <w:rsid w:val="00C77D27"/>
    <w:rsid w:val="00C806BA"/>
    <w:rsid w:val="00C80851"/>
    <w:rsid w:val="00C80DD9"/>
    <w:rsid w:val="00C81A49"/>
    <w:rsid w:val="00C81D53"/>
    <w:rsid w:val="00C8284E"/>
    <w:rsid w:val="00C828D0"/>
    <w:rsid w:val="00C843A9"/>
    <w:rsid w:val="00C848CC"/>
    <w:rsid w:val="00C84F56"/>
    <w:rsid w:val="00C85038"/>
    <w:rsid w:val="00C85874"/>
    <w:rsid w:val="00C85BBC"/>
    <w:rsid w:val="00C86EEA"/>
    <w:rsid w:val="00C900B2"/>
    <w:rsid w:val="00C9037F"/>
    <w:rsid w:val="00C90E84"/>
    <w:rsid w:val="00C911B3"/>
    <w:rsid w:val="00C9135E"/>
    <w:rsid w:val="00C91779"/>
    <w:rsid w:val="00C91BF3"/>
    <w:rsid w:val="00C92881"/>
    <w:rsid w:val="00C92CED"/>
    <w:rsid w:val="00C930FD"/>
    <w:rsid w:val="00C93268"/>
    <w:rsid w:val="00C9333C"/>
    <w:rsid w:val="00C933F0"/>
    <w:rsid w:val="00C93675"/>
    <w:rsid w:val="00C94BCB"/>
    <w:rsid w:val="00C94C40"/>
    <w:rsid w:val="00C94CE3"/>
    <w:rsid w:val="00C94F8D"/>
    <w:rsid w:val="00C95568"/>
    <w:rsid w:val="00C966C8"/>
    <w:rsid w:val="00C9679D"/>
    <w:rsid w:val="00C96AE7"/>
    <w:rsid w:val="00C97684"/>
    <w:rsid w:val="00C97929"/>
    <w:rsid w:val="00C97C14"/>
    <w:rsid w:val="00CA07A9"/>
    <w:rsid w:val="00CA0977"/>
    <w:rsid w:val="00CA17BD"/>
    <w:rsid w:val="00CA1D3D"/>
    <w:rsid w:val="00CA2029"/>
    <w:rsid w:val="00CA2C6E"/>
    <w:rsid w:val="00CA4EB8"/>
    <w:rsid w:val="00CA56A2"/>
    <w:rsid w:val="00CA5F0A"/>
    <w:rsid w:val="00CA6EF3"/>
    <w:rsid w:val="00CA7502"/>
    <w:rsid w:val="00CA7F51"/>
    <w:rsid w:val="00CB17EB"/>
    <w:rsid w:val="00CB1A93"/>
    <w:rsid w:val="00CB1AB0"/>
    <w:rsid w:val="00CB212E"/>
    <w:rsid w:val="00CB2754"/>
    <w:rsid w:val="00CB297D"/>
    <w:rsid w:val="00CB4AE5"/>
    <w:rsid w:val="00CB4D72"/>
    <w:rsid w:val="00CB5DA5"/>
    <w:rsid w:val="00CB5E3E"/>
    <w:rsid w:val="00CB6A0D"/>
    <w:rsid w:val="00CB6EB0"/>
    <w:rsid w:val="00CB7B3B"/>
    <w:rsid w:val="00CB7BE0"/>
    <w:rsid w:val="00CB7D23"/>
    <w:rsid w:val="00CC13D0"/>
    <w:rsid w:val="00CC1801"/>
    <w:rsid w:val="00CC1ADB"/>
    <w:rsid w:val="00CC21AC"/>
    <w:rsid w:val="00CC247B"/>
    <w:rsid w:val="00CC255D"/>
    <w:rsid w:val="00CC3F15"/>
    <w:rsid w:val="00CC540F"/>
    <w:rsid w:val="00CC59E8"/>
    <w:rsid w:val="00CC646B"/>
    <w:rsid w:val="00CC6962"/>
    <w:rsid w:val="00CC7334"/>
    <w:rsid w:val="00CC7B5A"/>
    <w:rsid w:val="00CD02F3"/>
    <w:rsid w:val="00CD0989"/>
    <w:rsid w:val="00CD0C78"/>
    <w:rsid w:val="00CD0D2F"/>
    <w:rsid w:val="00CD1113"/>
    <w:rsid w:val="00CD1224"/>
    <w:rsid w:val="00CD1817"/>
    <w:rsid w:val="00CD3EC6"/>
    <w:rsid w:val="00CD5467"/>
    <w:rsid w:val="00CD5C49"/>
    <w:rsid w:val="00CD6B36"/>
    <w:rsid w:val="00CD6DA0"/>
    <w:rsid w:val="00CD73B1"/>
    <w:rsid w:val="00CD7F3C"/>
    <w:rsid w:val="00CE0F43"/>
    <w:rsid w:val="00CE155A"/>
    <w:rsid w:val="00CE184B"/>
    <w:rsid w:val="00CE2263"/>
    <w:rsid w:val="00CE3310"/>
    <w:rsid w:val="00CE4909"/>
    <w:rsid w:val="00CE64A0"/>
    <w:rsid w:val="00CE65BD"/>
    <w:rsid w:val="00CE74A8"/>
    <w:rsid w:val="00CE7990"/>
    <w:rsid w:val="00CF08CC"/>
    <w:rsid w:val="00CF08E3"/>
    <w:rsid w:val="00CF0C65"/>
    <w:rsid w:val="00CF1649"/>
    <w:rsid w:val="00CF17C0"/>
    <w:rsid w:val="00CF197A"/>
    <w:rsid w:val="00CF2689"/>
    <w:rsid w:val="00CF2EB0"/>
    <w:rsid w:val="00CF35CA"/>
    <w:rsid w:val="00CF3D00"/>
    <w:rsid w:val="00CF3E39"/>
    <w:rsid w:val="00CF4AE9"/>
    <w:rsid w:val="00CF4DE1"/>
    <w:rsid w:val="00CF5018"/>
    <w:rsid w:val="00CF52F6"/>
    <w:rsid w:val="00CF5343"/>
    <w:rsid w:val="00CF5AD0"/>
    <w:rsid w:val="00CF6232"/>
    <w:rsid w:val="00CF6279"/>
    <w:rsid w:val="00CF78E5"/>
    <w:rsid w:val="00D000AB"/>
    <w:rsid w:val="00D0073B"/>
    <w:rsid w:val="00D00846"/>
    <w:rsid w:val="00D01089"/>
    <w:rsid w:val="00D02338"/>
    <w:rsid w:val="00D02812"/>
    <w:rsid w:val="00D032D0"/>
    <w:rsid w:val="00D03501"/>
    <w:rsid w:val="00D03841"/>
    <w:rsid w:val="00D03A90"/>
    <w:rsid w:val="00D04F6F"/>
    <w:rsid w:val="00D05AA0"/>
    <w:rsid w:val="00D06039"/>
    <w:rsid w:val="00D06241"/>
    <w:rsid w:val="00D06611"/>
    <w:rsid w:val="00D077E4"/>
    <w:rsid w:val="00D10A07"/>
    <w:rsid w:val="00D12E00"/>
    <w:rsid w:val="00D1327C"/>
    <w:rsid w:val="00D142A2"/>
    <w:rsid w:val="00D143D1"/>
    <w:rsid w:val="00D14C7B"/>
    <w:rsid w:val="00D14E59"/>
    <w:rsid w:val="00D14E9C"/>
    <w:rsid w:val="00D1584E"/>
    <w:rsid w:val="00D15C11"/>
    <w:rsid w:val="00D16025"/>
    <w:rsid w:val="00D1794C"/>
    <w:rsid w:val="00D179C0"/>
    <w:rsid w:val="00D17DB9"/>
    <w:rsid w:val="00D20D98"/>
    <w:rsid w:val="00D21055"/>
    <w:rsid w:val="00D2109A"/>
    <w:rsid w:val="00D22572"/>
    <w:rsid w:val="00D23139"/>
    <w:rsid w:val="00D231CC"/>
    <w:rsid w:val="00D2363B"/>
    <w:rsid w:val="00D23CF4"/>
    <w:rsid w:val="00D24687"/>
    <w:rsid w:val="00D24855"/>
    <w:rsid w:val="00D24D58"/>
    <w:rsid w:val="00D2523F"/>
    <w:rsid w:val="00D2561F"/>
    <w:rsid w:val="00D26EF7"/>
    <w:rsid w:val="00D304E5"/>
    <w:rsid w:val="00D3196A"/>
    <w:rsid w:val="00D319D2"/>
    <w:rsid w:val="00D3218F"/>
    <w:rsid w:val="00D328EA"/>
    <w:rsid w:val="00D32B12"/>
    <w:rsid w:val="00D32B73"/>
    <w:rsid w:val="00D32C64"/>
    <w:rsid w:val="00D32C94"/>
    <w:rsid w:val="00D33CC3"/>
    <w:rsid w:val="00D34370"/>
    <w:rsid w:val="00D3493C"/>
    <w:rsid w:val="00D34DFD"/>
    <w:rsid w:val="00D35191"/>
    <w:rsid w:val="00D361E7"/>
    <w:rsid w:val="00D3656F"/>
    <w:rsid w:val="00D36636"/>
    <w:rsid w:val="00D36A98"/>
    <w:rsid w:val="00D37F63"/>
    <w:rsid w:val="00D4081D"/>
    <w:rsid w:val="00D42D0D"/>
    <w:rsid w:val="00D43CCC"/>
    <w:rsid w:val="00D43D82"/>
    <w:rsid w:val="00D444B0"/>
    <w:rsid w:val="00D450CE"/>
    <w:rsid w:val="00D451A3"/>
    <w:rsid w:val="00D4654B"/>
    <w:rsid w:val="00D467D8"/>
    <w:rsid w:val="00D468A2"/>
    <w:rsid w:val="00D47691"/>
    <w:rsid w:val="00D50015"/>
    <w:rsid w:val="00D50341"/>
    <w:rsid w:val="00D51ADE"/>
    <w:rsid w:val="00D5269A"/>
    <w:rsid w:val="00D53590"/>
    <w:rsid w:val="00D53822"/>
    <w:rsid w:val="00D53F71"/>
    <w:rsid w:val="00D54C66"/>
    <w:rsid w:val="00D54F68"/>
    <w:rsid w:val="00D55776"/>
    <w:rsid w:val="00D557C4"/>
    <w:rsid w:val="00D55988"/>
    <w:rsid w:val="00D569DF"/>
    <w:rsid w:val="00D56B4A"/>
    <w:rsid w:val="00D57371"/>
    <w:rsid w:val="00D57C17"/>
    <w:rsid w:val="00D57C43"/>
    <w:rsid w:val="00D60037"/>
    <w:rsid w:val="00D6039E"/>
    <w:rsid w:val="00D60906"/>
    <w:rsid w:val="00D6157A"/>
    <w:rsid w:val="00D62451"/>
    <w:rsid w:val="00D635E1"/>
    <w:rsid w:val="00D638C6"/>
    <w:rsid w:val="00D6496E"/>
    <w:rsid w:val="00D65C6D"/>
    <w:rsid w:val="00D65CCE"/>
    <w:rsid w:val="00D6646A"/>
    <w:rsid w:val="00D66506"/>
    <w:rsid w:val="00D66CF9"/>
    <w:rsid w:val="00D66D42"/>
    <w:rsid w:val="00D677D7"/>
    <w:rsid w:val="00D70426"/>
    <w:rsid w:val="00D71551"/>
    <w:rsid w:val="00D717BC"/>
    <w:rsid w:val="00D719F9"/>
    <w:rsid w:val="00D72182"/>
    <w:rsid w:val="00D724A8"/>
    <w:rsid w:val="00D73735"/>
    <w:rsid w:val="00D73BF1"/>
    <w:rsid w:val="00D73E00"/>
    <w:rsid w:val="00D74578"/>
    <w:rsid w:val="00D75118"/>
    <w:rsid w:val="00D7529A"/>
    <w:rsid w:val="00D753DC"/>
    <w:rsid w:val="00D754EC"/>
    <w:rsid w:val="00D756C8"/>
    <w:rsid w:val="00D75BCF"/>
    <w:rsid w:val="00D765BE"/>
    <w:rsid w:val="00D775A4"/>
    <w:rsid w:val="00D77A54"/>
    <w:rsid w:val="00D806BF"/>
    <w:rsid w:val="00D807A3"/>
    <w:rsid w:val="00D818CB"/>
    <w:rsid w:val="00D829C9"/>
    <w:rsid w:val="00D82CD9"/>
    <w:rsid w:val="00D8382B"/>
    <w:rsid w:val="00D84185"/>
    <w:rsid w:val="00D8450E"/>
    <w:rsid w:val="00D8497A"/>
    <w:rsid w:val="00D8547C"/>
    <w:rsid w:val="00D874B2"/>
    <w:rsid w:val="00D878EB"/>
    <w:rsid w:val="00D87AAE"/>
    <w:rsid w:val="00D90326"/>
    <w:rsid w:val="00D90BE7"/>
    <w:rsid w:val="00D91326"/>
    <w:rsid w:val="00D919CB"/>
    <w:rsid w:val="00D91B85"/>
    <w:rsid w:val="00D91CFD"/>
    <w:rsid w:val="00D926A2"/>
    <w:rsid w:val="00D9288E"/>
    <w:rsid w:val="00D92CCA"/>
    <w:rsid w:val="00D92CE6"/>
    <w:rsid w:val="00D939AB"/>
    <w:rsid w:val="00D93C39"/>
    <w:rsid w:val="00D95669"/>
    <w:rsid w:val="00D95DC9"/>
    <w:rsid w:val="00D95EF5"/>
    <w:rsid w:val="00D96172"/>
    <w:rsid w:val="00D96337"/>
    <w:rsid w:val="00D965FC"/>
    <w:rsid w:val="00D967B7"/>
    <w:rsid w:val="00D97603"/>
    <w:rsid w:val="00D979C0"/>
    <w:rsid w:val="00D97EFF"/>
    <w:rsid w:val="00D97F3A"/>
    <w:rsid w:val="00DA024C"/>
    <w:rsid w:val="00DA0AEE"/>
    <w:rsid w:val="00DA10EE"/>
    <w:rsid w:val="00DA1E3B"/>
    <w:rsid w:val="00DA24F7"/>
    <w:rsid w:val="00DA4A1B"/>
    <w:rsid w:val="00DA4B7A"/>
    <w:rsid w:val="00DA4BAD"/>
    <w:rsid w:val="00DA5415"/>
    <w:rsid w:val="00DA591F"/>
    <w:rsid w:val="00DA5C01"/>
    <w:rsid w:val="00DA6852"/>
    <w:rsid w:val="00DA6C8D"/>
    <w:rsid w:val="00DA6D7B"/>
    <w:rsid w:val="00DA6FB4"/>
    <w:rsid w:val="00DA73DC"/>
    <w:rsid w:val="00DA756B"/>
    <w:rsid w:val="00DA7C84"/>
    <w:rsid w:val="00DA7E41"/>
    <w:rsid w:val="00DB0B7A"/>
    <w:rsid w:val="00DB0E48"/>
    <w:rsid w:val="00DB2CE1"/>
    <w:rsid w:val="00DB2FBC"/>
    <w:rsid w:val="00DB360E"/>
    <w:rsid w:val="00DB5A0E"/>
    <w:rsid w:val="00DB61BB"/>
    <w:rsid w:val="00DB6DFB"/>
    <w:rsid w:val="00DB74B2"/>
    <w:rsid w:val="00DB7676"/>
    <w:rsid w:val="00DC052B"/>
    <w:rsid w:val="00DC0AE0"/>
    <w:rsid w:val="00DC0C07"/>
    <w:rsid w:val="00DC1238"/>
    <w:rsid w:val="00DC1BDB"/>
    <w:rsid w:val="00DC1E71"/>
    <w:rsid w:val="00DC23F4"/>
    <w:rsid w:val="00DC3039"/>
    <w:rsid w:val="00DC3820"/>
    <w:rsid w:val="00DC48D1"/>
    <w:rsid w:val="00DC53A6"/>
    <w:rsid w:val="00DC56FB"/>
    <w:rsid w:val="00DC5A3A"/>
    <w:rsid w:val="00DC61E5"/>
    <w:rsid w:val="00DC6654"/>
    <w:rsid w:val="00DC6AE3"/>
    <w:rsid w:val="00DC6C88"/>
    <w:rsid w:val="00DC7270"/>
    <w:rsid w:val="00DC737D"/>
    <w:rsid w:val="00DC7673"/>
    <w:rsid w:val="00DC77D7"/>
    <w:rsid w:val="00DD0FC6"/>
    <w:rsid w:val="00DD26ED"/>
    <w:rsid w:val="00DD3631"/>
    <w:rsid w:val="00DD42E4"/>
    <w:rsid w:val="00DD45BE"/>
    <w:rsid w:val="00DD47A9"/>
    <w:rsid w:val="00DD498E"/>
    <w:rsid w:val="00DD5666"/>
    <w:rsid w:val="00DD5724"/>
    <w:rsid w:val="00DD5B89"/>
    <w:rsid w:val="00DD60DB"/>
    <w:rsid w:val="00DD772C"/>
    <w:rsid w:val="00DD7E44"/>
    <w:rsid w:val="00DE0703"/>
    <w:rsid w:val="00DE1ACC"/>
    <w:rsid w:val="00DE1F3A"/>
    <w:rsid w:val="00DE2460"/>
    <w:rsid w:val="00DE3107"/>
    <w:rsid w:val="00DE338C"/>
    <w:rsid w:val="00DE33BD"/>
    <w:rsid w:val="00DE4E6B"/>
    <w:rsid w:val="00DE6D60"/>
    <w:rsid w:val="00DE7F43"/>
    <w:rsid w:val="00DF04FF"/>
    <w:rsid w:val="00DF0AEC"/>
    <w:rsid w:val="00DF1894"/>
    <w:rsid w:val="00DF33A8"/>
    <w:rsid w:val="00DF4093"/>
    <w:rsid w:val="00DF44A4"/>
    <w:rsid w:val="00DF4A77"/>
    <w:rsid w:val="00DF4CB4"/>
    <w:rsid w:val="00DF5DE3"/>
    <w:rsid w:val="00DF78D8"/>
    <w:rsid w:val="00E02692"/>
    <w:rsid w:val="00E027CF"/>
    <w:rsid w:val="00E03F84"/>
    <w:rsid w:val="00E04528"/>
    <w:rsid w:val="00E0560B"/>
    <w:rsid w:val="00E0583D"/>
    <w:rsid w:val="00E06144"/>
    <w:rsid w:val="00E06C57"/>
    <w:rsid w:val="00E11EC8"/>
    <w:rsid w:val="00E128F4"/>
    <w:rsid w:val="00E12FB8"/>
    <w:rsid w:val="00E12FE4"/>
    <w:rsid w:val="00E13684"/>
    <w:rsid w:val="00E14BDD"/>
    <w:rsid w:val="00E155EE"/>
    <w:rsid w:val="00E15E99"/>
    <w:rsid w:val="00E15F3B"/>
    <w:rsid w:val="00E1607F"/>
    <w:rsid w:val="00E17E21"/>
    <w:rsid w:val="00E20BBC"/>
    <w:rsid w:val="00E22900"/>
    <w:rsid w:val="00E22F69"/>
    <w:rsid w:val="00E23240"/>
    <w:rsid w:val="00E23BB7"/>
    <w:rsid w:val="00E2457B"/>
    <w:rsid w:val="00E2548F"/>
    <w:rsid w:val="00E254F5"/>
    <w:rsid w:val="00E2551A"/>
    <w:rsid w:val="00E25A63"/>
    <w:rsid w:val="00E25AD5"/>
    <w:rsid w:val="00E25D73"/>
    <w:rsid w:val="00E276A1"/>
    <w:rsid w:val="00E27D39"/>
    <w:rsid w:val="00E30DE7"/>
    <w:rsid w:val="00E314DE"/>
    <w:rsid w:val="00E31C7A"/>
    <w:rsid w:val="00E33172"/>
    <w:rsid w:val="00E33A1D"/>
    <w:rsid w:val="00E33D48"/>
    <w:rsid w:val="00E33ED7"/>
    <w:rsid w:val="00E34636"/>
    <w:rsid w:val="00E35AD5"/>
    <w:rsid w:val="00E361BA"/>
    <w:rsid w:val="00E3646B"/>
    <w:rsid w:val="00E3663A"/>
    <w:rsid w:val="00E40028"/>
    <w:rsid w:val="00E41071"/>
    <w:rsid w:val="00E410B8"/>
    <w:rsid w:val="00E41228"/>
    <w:rsid w:val="00E412E6"/>
    <w:rsid w:val="00E4133B"/>
    <w:rsid w:val="00E4268A"/>
    <w:rsid w:val="00E42F8A"/>
    <w:rsid w:val="00E43071"/>
    <w:rsid w:val="00E4342A"/>
    <w:rsid w:val="00E43624"/>
    <w:rsid w:val="00E44476"/>
    <w:rsid w:val="00E449FF"/>
    <w:rsid w:val="00E45D7F"/>
    <w:rsid w:val="00E4694A"/>
    <w:rsid w:val="00E4717C"/>
    <w:rsid w:val="00E476E8"/>
    <w:rsid w:val="00E47DC0"/>
    <w:rsid w:val="00E50BB0"/>
    <w:rsid w:val="00E50CB6"/>
    <w:rsid w:val="00E50E2C"/>
    <w:rsid w:val="00E51FDF"/>
    <w:rsid w:val="00E5202F"/>
    <w:rsid w:val="00E524C9"/>
    <w:rsid w:val="00E524DC"/>
    <w:rsid w:val="00E53CE7"/>
    <w:rsid w:val="00E53F19"/>
    <w:rsid w:val="00E552F0"/>
    <w:rsid w:val="00E55D01"/>
    <w:rsid w:val="00E55F12"/>
    <w:rsid w:val="00E55FD5"/>
    <w:rsid w:val="00E56458"/>
    <w:rsid w:val="00E565D0"/>
    <w:rsid w:val="00E56A5E"/>
    <w:rsid w:val="00E576F7"/>
    <w:rsid w:val="00E600D0"/>
    <w:rsid w:val="00E6056F"/>
    <w:rsid w:val="00E61773"/>
    <w:rsid w:val="00E62AFA"/>
    <w:rsid w:val="00E62E6A"/>
    <w:rsid w:val="00E63560"/>
    <w:rsid w:val="00E643CF"/>
    <w:rsid w:val="00E6525B"/>
    <w:rsid w:val="00E660C3"/>
    <w:rsid w:val="00E66E3E"/>
    <w:rsid w:val="00E673A7"/>
    <w:rsid w:val="00E67735"/>
    <w:rsid w:val="00E67986"/>
    <w:rsid w:val="00E700D0"/>
    <w:rsid w:val="00E709DB"/>
    <w:rsid w:val="00E70B34"/>
    <w:rsid w:val="00E70DF6"/>
    <w:rsid w:val="00E71A67"/>
    <w:rsid w:val="00E736B4"/>
    <w:rsid w:val="00E74FCD"/>
    <w:rsid w:val="00E75A9F"/>
    <w:rsid w:val="00E75BBE"/>
    <w:rsid w:val="00E76079"/>
    <w:rsid w:val="00E761DD"/>
    <w:rsid w:val="00E764CE"/>
    <w:rsid w:val="00E771AC"/>
    <w:rsid w:val="00E77AB3"/>
    <w:rsid w:val="00E80852"/>
    <w:rsid w:val="00E80DBF"/>
    <w:rsid w:val="00E80FFA"/>
    <w:rsid w:val="00E81AAA"/>
    <w:rsid w:val="00E81C0B"/>
    <w:rsid w:val="00E8218D"/>
    <w:rsid w:val="00E8273E"/>
    <w:rsid w:val="00E82CB0"/>
    <w:rsid w:val="00E831CC"/>
    <w:rsid w:val="00E84043"/>
    <w:rsid w:val="00E841A6"/>
    <w:rsid w:val="00E84F3F"/>
    <w:rsid w:val="00E8557A"/>
    <w:rsid w:val="00E857ED"/>
    <w:rsid w:val="00E85944"/>
    <w:rsid w:val="00E85D83"/>
    <w:rsid w:val="00E8613B"/>
    <w:rsid w:val="00E86247"/>
    <w:rsid w:val="00E86268"/>
    <w:rsid w:val="00E86278"/>
    <w:rsid w:val="00E863C1"/>
    <w:rsid w:val="00E86686"/>
    <w:rsid w:val="00E86CCD"/>
    <w:rsid w:val="00E86E7E"/>
    <w:rsid w:val="00E871C9"/>
    <w:rsid w:val="00E90357"/>
    <w:rsid w:val="00E90C74"/>
    <w:rsid w:val="00E911C3"/>
    <w:rsid w:val="00E921C1"/>
    <w:rsid w:val="00E9255B"/>
    <w:rsid w:val="00E93433"/>
    <w:rsid w:val="00E93A34"/>
    <w:rsid w:val="00E93BFB"/>
    <w:rsid w:val="00E941CC"/>
    <w:rsid w:val="00E964AA"/>
    <w:rsid w:val="00E96554"/>
    <w:rsid w:val="00E96E7E"/>
    <w:rsid w:val="00E96F67"/>
    <w:rsid w:val="00E96FD1"/>
    <w:rsid w:val="00E979A6"/>
    <w:rsid w:val="00E97B90"/>
    <w:rsid w:val="00E97FC5"/>
    <w:rsid w:val="00EA06C5"/>
    <w:rsid w:val="00EA12CA"/>
    <w:rsid w:val="00EA13D8"/>
    <w:rsid w:val="00EA1918"/>
    <w:rsid w:val="00EA27EF"/>
    <w:rsid w:val="00EA28F5"/>
    <w:rsid w:val="00EA423B"/>
    <w:rsid w:val="00EA57BD"/>
    <w:rsid w:val="00EA5F08"/>
    <w:rsid w:val="00EA69E2"/>
    <w:rsid w:val="00EA7655"/>
    <w:rsid w:val="00EA7C7D"/>
    <w:rsid w:val="00EB03F3"/>
    <w:rsid w:val="00EB0EA7"/>
    <w:rsid w:val="00EB10F5"/>
    <w:rsid w:val="00EB205F"/>
    <w:rsid w:val="00EB2816"/>
    <w:rsid w:val="00EB3968"/>
    <w:rsid w:val="00EB3BB3"/>
    <w:rsid w:val="00EB5939"/>
    <w:rsid w:val="00EB69EB"/>
    <w:rsid w:val="00EB6AB0"/>
    <w:rsid w:val="00EB76A0"/>
    <w:rsid w:val="00EB7C27"/>
    <w:rsid w:val="00EC03C2"/>
    <w:rsid w:val="00EC03DC"/>
    <w:rsid w:val="00EC09A5"/>
    <w:rsid w:val="00EC1461"/>
    <w:rsid w:val="00EC18B9"/>
    <w:rsid w:val="00EC22E1"/>
    <w:rsid w:val="00EC2421"/>
    <w:rsid w:val="00EC3C56"/>
    <w:rsid w:val="00EC3F79"/>
    <w:rsid w:val="00EC4163"/>
    <w:rsid w:val="00EC4276"/>
    <w:rsid w:val="00EC48FE"/>
    <w:rsid w:val="00EC49F2"/>
    <w:rsid w:val="00EC4A2B"/>
    <w:rsid w:val="00EC4C02"/>
    <w:rsid w:val="00EC4F19"/>
    <w:rsid w:val="00EC54C3"/>
    <w:rsid w:val="00EC709B"/>
    <w:rsid w:val="00EC7AA4"/>
    <w:rsid w:val="00ED0854"/>
    <w:rsid w:val="00ED0966"/>
    <w:rsid w:val="00ED1201"/>
    <w:rsid w:val="00ED19B8"/>
    <w:rsid w:val="00ED2A03"/>
    <w:rsid w:val="00ED4929"/>
    <w:rsid w:val="00ED4955"/>
    <w:rsid w:val="00ED53CF"/>
    <w:rsid w:val="00ED572A"/>
    <w:rsid w:val="00ED6B9E"/>
    <w:rsid w:val="00ED6C85"/>
    <w:rsid w:val="00ED727E"/>
    <w:rsid w:val="00ED73EB"/>
    <w:rsid w:val="00ED769C"/>
    <w:rsid w:val="00ED7747"/>
    <w:rsid w:val="00ED7C1E"/>
    <w:rsid w:val="00ED7C46"/>
    <w:rsid w:val="00EE0496"/>
    <w:rsid w:val="00EE049E"/>
    <w:rsid w:val="00EE0EB9"/>
    <w:rsid w:val="00EE2220"/>
    <w:rsid w:val="00EE2822"/>
    <w:rsid w:val="00EE2A5B"/>
    <w:rsid w:val="00EE5C79"/>
    <w:rsid w:val="00EE5C91"/>
    <w:rsid w:val="00EE6BFB"/>
    <w:rsid w:val="00EE7605"/>
    <w:rsid w:val="00EE7B8B"/>
    <w:rsid w:val="00EF028D"/>
    <w:rsid w:val="00EF0546"/>
    <w:rsid w:val="00EF175D"/>
    <w:rsid w:val="00EF1E96"/>
    <w:rsid w:val="00EF2387"/>
    <w:rsid w:val="00EF2B99"/>
    <w:rsid w:val="00EF2B9D"/>
    <w:rsid w:val="00EF3F9E"/>
    <w:rsid w:val="00EF4850"/>
    <w:rsid w:val="00EF49D6"/>
    <w:rsid w:val="00EF4A5D"/>
    <w:rsid w:val="00EF5C92"/>
    <w:rsid w:val="00EF6BAA"/>
    <w:rsid w:val="00EF6C5A"/>
    <w:rsid w:val="00EF780E"/>
    <w:rsid w:val="00F003A9"/>
    <w:rsid w:val="00F00774"/>
    <w:rsid w:val="00F00BE7"/>
    <w:rsid w:val="00F00CFD"/>
    <w:rsid w:val="00F013C2"/>
    <w:rsid w:val="00F02211"/>
    <w:rsid w:val="00F02C0D"/>
    <w:rsid w:val="00F02F67"/>
    <w:rsid w:val="00F03567"/>
    <w:rsid w:val="00F03E1D"/>
    <w:rsid w:val="00F03E93"/>
    <w:rsid w:val="00F05CD8"/>
    <w:rsid w:val="00F07135"/>
    <w:rsid w:val="00F07258"/>
    <w:rsid w:val="00F07441"/>
    <w:rsid w:val="00F07A44"/>
    <w:rsid w:val="00F07F3F"/>
    <w:rsid w:val="00F109C7"/>
    <w:rsid w:val="00F10A2D"/>
    <w:rsid w:val="00F10E7F"/>
    <w:rsid w:val="00F11C5C"/>
    <w:rsid w:val="00F126DE"/>
    <w:rsid w:val="00F12F14"/>
    <w:rsid w:val="00F1373D"/>
    <w:rsid w:val="00F13C13"/>
    <w:rsid w:val="00F151CB"/>
    <w:rsid w:val="00F155B0"/>
    <w:rsid w:val="00F15A05"/>
    <w:rsid w:val="00F15A89"/>
    <w:rsid w:val="00F16011"/>
    <w:rsid w:val="00F169B8"/>
    <w:rsid w:val="00F16B73"/>
    <w:rsid w:val="00F16EE8"/>
    <w:rsid w:val="00F17616"/>
    <w:rsid w:val="00F17CEB"/>
    <w:rsid w:val="00F17DCF"/>
    <w:rsid w:val="00F203C0"/>
    <w:rsid w:val="00F20F35"/>
    <w:rsid w:val="00F2106B"/>
    <w:rsid w:val="00F216F2"/>
    <w:rsid w:val="00F22055"/>
    <w:rsid w:val="00F22387"/>
    <w:rsid w:val="00F22BC0"/>
    <w:rsid w:val="00F23366"/>
    <w:rsid w:val="00F2341E"/>
    <w:rsid w:val="00F23D15"/>
    <w:rsid w:val="00F2416E"/>
    <w:rsid w:val="00F24398"/>
    <w:rsid w:val="00F24CB2"/>
    <w:rsid w:val="00F25618"/>
    <w:rsid w:val="00F25EE1"/>
    <w:rsid w:val="00F263BB"/>
    <w:rsid w:val="00F26967"/>
    <w:rsid w:val="00F269AA"/>
    <w:rsid w:val="00F26E82"/>
    <w:rsid w:val="00F30FBF"/>
    <w:rsid w:val="00F316A5"/>
    <w:rsid w:val="00F327A0"/>
    <w:rsid w:val="00F3288D"/>
    <w:rsid w:val="00F3360E"/>
    <w:rsid w:val="00F338DC"/>
    <w:rsid w:val="00F341E5"/>
    <w:rsid w:val="00F3432C"/>
    <w:rsid w:val="00F355AA"/>
    <w:rsid w:val="00F3633F"/>
    <w:rsid w:val="00F36DAD"/>
    <w:rsid w:val="00F403FB"/>
    <w:rsid w:val="00F418BA"/>
    <w:rsid w:val="00F41DA6"/>
    <w:rsid w:val="00F41FCC"/>
    <w:rsid w:val="00F4269E"/>
    <w:rsid w:val="00F427D9"/>
    <w:rsid w:val="00F42C9A"/>
    <w:rsid w:val="00F43851"/>
    <w:rsid w:val="00F440A5"/>
    <w:rsid w:val="00F446DF"/>
    <w:rsid w:val="00F458D5"/>
    <w:rsid w:val="00F45C47"/>
    <w:rsid w:val="00F473AC"/>
    <w:rsid w:val="00F47FE4"/>
    <w:rsid w:val="00F50F12"/>
    <w:rsid w:val="00F51143"/>
    <w:rsid w:val="00F51FEC"/>
    <w:rsid w:val="00F52867"/>
    <w:rsid w:val="00F530A9"/>
    <w:rsid w:val="00F53B84"/>
    <w:rsid w:val="00F543A3"/>
    <w:rsid w:val="00F55353"/>
    <w:rsid w:val="00F5545F"/>
    <w:rsid w:val="00F561A9"/>
    <w:rsid w:val="00F5730F"/>
    <w:rsid w:val="00F57D5A"/>
    <w:rsid w:val="00F57E12"/>
    <w:rsid w:val="00F57EB1"/>
    <w:rsid w:val="00F603BB"/>
    <w:rsid w:val="00F60414"/>
    <w:rsid w:val="00F60ECA"/>
    <w:rsid w:val="00F62476"/>
    <w:rsid w:val="00F628FE"/>
    <w:rsid w:val="00F6370A"/>
    <w:rsid w:val="00F65048"/>
    <w:rsid w:val="00F651F0"/>
    <w:rsid w:val="00F6617B"/>
    <w:rsid w:val="00F67551"/>
    <w:rsid w:val="00F679C1"/>
    <w:rsid w:val="00F67E63"/>
    <w:rsid w:val="00F700AF"/>
    <w:rsid w:val="00F70C7E"/>
    <w:rsid w:val="00F70F7A"/>
    <w:rsid w:val="00F71372"/>
    <w:rsid w:val="00F72125"/>
    <w:rsid w:val="00F7227F"/>
    <w:rsid w:val="00F730F5"/>
    <w:rsid w:val="00F73473"/>
    <w:rsid w:val="00F736BB"/>
    <w:rsid w:val="00F73BDB"/>
    <w:rsid w:val="00F74C19"/>
    <w:rsid w:val="00F753C9"/>
    <w:rsid w:val="00F75788"/>
    <w:rsid w:val="00F75D22"/>
    <w:rsid w:val="00F779B0"/>
    <w:rsid w:val="00F77BA0"/>
    <w:rsid w:val="00F77D0C"/>
    <w:rsid w:val="00F80216"/>
    <w:rsid w:val="00F80875"/>
    <w:rsid w:val="00F808A5"/>
    <w:rsid w:val="00F81507"/>
    <w:rsid w:val="00F81E83"/>
    <w:rsid w:val="00F82BDA"/>
    <w:rsid w:val="00F82DD5"/>
    <w:rsid w:val="00F82E75"/>
    <w:rsid w:val="00F82E8A"/>
    <w:rsid w:val="00F838D6"/>
    <w:rsid w:val="00F83963"/>
    <w:rsid w:val="00F84778"/>
    <w:rsid w:val="00F85F60"/>
    <w:rsid w:val="00F86125"/>
    <w:rsid w:val="00F8699D"/>
    <w:rsid w:val="00F86EBC"/>
    <w:rsid w:val="00F875EA"/>
    <w:rsid w:val="00F87C39"/>
    <w:rsid w:val="00F87C91"/>
    <w:rsid w:val="00F908E3"/>
    <w:rsid w:val="00F9177B"/>
    <w:rsid w:val="00F91944"/>
    <w:rsid w:val="00F91EE1"/>
    <w:rsid w:val="00F92818"/>
    <w:rsid w:val="00F92F62"/>
    <w:rsid w:val="00F931C8"/>
    <w:rsid w:val="00F93310"/>
    <w:rsid w:val="00F94D91"/>
    <w:rsid w:val="00F95356"/>
    <w:rsid w:val="00F95D91"/>
    <w:rsid w:val="00F9661F"/>
    <w:rsid w:val="00F9682F"/>
    <w:rsid w:val="00F96ACC"/>
    <w:rsid w:val="00F973F5"/>
    <w:rsid w:val="00F97961"/>
    <w:rsid w:val="00FA06BF"/>
    <w:rsid w:val="00FA0882"/>
    <w:rsid w:val="00FA09D8"/>
    <w:rsid w:val="00FA1781"/>
    <w:rsid w:val="00FA2FF4"/>
    <w:rsid w:val="00FA3679"/>
    <w:rsid w:val="00FA36AA"/>
    <w:rsid w:val="00FA3F15"/>
    <w:rsid w:val="00FA43CC"/>
    <w:rsid w:val="00FA49DB"/>
    <w:rsid w:val="00FA4D10"/>
    <w:rsid w:val="00FA5434"/>
    <w:rsid w:val="00FA5AF5"/>
    <w:rsid w:val="00FA7542"/>
    <w:rsid w:val="00FA794D"/>
    <w:rsid w:val="00FA7A76"/>
    <w:rsid w:val="00FA7CC6"/>
    <w:rsid w:val="00FB07BE"/>
    <w:rsid w:val="00FB0F07"/>
    <w:rsid w:val="00FB10F9"/>
    <w:rsid w:val="00FB1380"/>
    <w:rsid w:val="00FB1627"/>
    <w:rsid w:val="00FB20C6"/>
    <w:rsid w:val="00FB312D"/>
    <w:rsid w:val="00FB3943"/>
    <w:rsid w:val="00FB3A3B"/>
    <w:rsid w:val="00FC06C2"/>
    <w:rsid w:val="00FC09B6"/>
    <w:rsid w:val="00FC1CE2"/>
    <w:rsid w:val="00FC29BE"/>
    <w:rsid w:val="00FC2EF3"/>
    <w:rsid w:val="00FC308E"/>
    <w:rsid w:val="00FC3AB2"/>
    <w:rsid w:val="00FC4821"/>
    <w:rsid w:val="00FC4DF4"/>
    <w:rsid w:val="00FC4EDE"/>
    <w:rsid w:val="00FC5961"/>
    <w:rsid w:val="00FC65B8"/>
    <w:rsid w:val="00FC67B1"/>
    <w:rsid w:val="00FC6C8B"/>
    <w:rsid w:val="00FC7A69"/>
    <w:rsid w:val="00FD1053"/>
    <w:rsid w:val="00FD1D39"/>
    <w:rsid w:val="00FD1F6D"/>
    <w:rsid w:val="00FD2070"/>
    <w:rsid w:val="00FD2854"/>
    <w:rsid w:val="00FD2BD1"/>
    <w:rsid w:val="00FD3652"/>
    <w:rsid w:val="00FD39D6"/>
    <w:rsid w:val="00FD4DA4"/>
    <w:rsid w:val="00FD592A"/>
    <w:rsid w:val="00FD60D4"/>
    <w:rsid w:val="00FD622D"/>
    <w:rsid w:val="00FD6FAD"/>
    <w:rsid w:val="00FD7122"/>
    <w:rsid w:val="00FD79DF"/>
    <w:rsid w:val="00FE05C0"/>
    <w:rsid w:val="00FE0C40"/>
    <w:rsid w:val="00FE111F"/>
    <w:rsid w:val="00FE17C6"/>
    <w:rsid w:val="00FE2035"/>
    <w:rsid w:val="00FE3634"/>
    <w:rsid w:val="00FE3E2D"/>
    <w:rsid w:val="00FE4560"/>
    <w:rsid w:val="00FE5A3C"/>
    <w:rsid w:val="00FE62BB"/>
    <w:rsid w:val="00FE6DEF"/>
    <w:rsid w:val="00FE727C"/>
    <w:rsid w:val="00FE7CF7"/>
    <w:rsid w:val="00FE7E35"/>
    <w:rsid w:val="00FF04FB"/>
    <w:rsid w:val="00FF07A3"/>
    <w:rsid w:val="00FF0F7F"/>
    <w:rsid w:val="00FF10D8"/>
    <w:rsid w:val="00FF176C"/>
    <w:rsid w:val="00FF2FF5"/>
    <w:rsid w:val="00FF3062"/>
    <w:rsid w:val="00FF3663"/>
    <w:rsid w:val="00FF441E"/>
    <w:rsid w:val="00FF4819"/>
    <w:rsid w:val="00FF5412"/>
    <w:rsid w:val="00FF57BB"/>
    <w:rsid w:val="00FF6475"/>
    <w:rsid w:val="00FF70A0"/>
    <w:rsid w:val="00FF7118"/>
    <w:rsid w:val="00FF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rules v:ext="edit">
        <o:r id="V:Rule3" type="connector" idref="#AutoShape 27"/>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18"/>
    <w:rPr>
      <w:rFonts w:ascii=".VnTime" w:hAnsi=".VnTime"/>
      <w:sz w:val="28"/>
      <w:lang w:val="en-US" w:eastAsia="en-US"/>
    </w:rPr>
  </w:style>
  <w:style w:type="paragraph" w:styleId="Heading1">
    <w:name w:val="heading 1"/>
    <w:basedOn w:val="Normal"/>
    <w:next w:val="Normal"/>
    <w:link w:val="Heading1Char"/>
    <w:qFormat/>
    <w:rsid w:val="007C0E18"/>
    <w:pPr>
      <w:keepNext/>
      <w:tabs>
        <w:tab w:val="left" w:pos="2127"/>
      </w:tabs>
      <w:jc w:val="center"/>
      <w:outlineLvl w:val="0"/>
    </w:pPr>
    <w:rPr>
      <w:rFonts w:ascii=".VnTimeH" w:hAnsi=".VnTimeH"/>
      <w:b/>
      <w:sz w:val="24"/>
    </w:rPr>
  </w:style>
  <w:style w:type="paragraph" w:styleId="Heading2">
    <w:name w:val="heading 2"/>
    <w:basedOn w:val="Normal"/>
    <w:next w:val="Normal"/>
    <w:link w:val="Heading2Char"/>
    <w:qFormat/>
    <w:rsid w:val="007C0E18"/>
    <w:pPr>
      <w:keepNext/>
      <w:outlineLvl w:val="1"/>
    </w:pPr>
    <w:rPr>
      <w:b/>
    </w:rPr>
  </w:style>
  <w:style w:type="paragraph" w:styleId="Heading3">
    <w:name w:val="heading 3"/>
    <w:basedOn w:val="Normal"/>
    <w:next w:val="Normal"/>
    <w:link w:val="Heading3Char"/>
    <w:qFormat/>
    <w:rsid w:val="007C0E18"/>
    <w:pPr>
      <w:keepNext/>
      <w:jc w:val="center"/>
      <w:outlineLvl w:val="2"/>
    </w:pPr>
    <w:rPr>
      <w:b/>
      <w:i/>
    </w:rPr>
  </w:style>
  <w:style w:type="paragraph" w:styleId="Heading4">
    <w:name w:val="heading 4"/>
    <w:basedOn w:val="Normal"/>
    <w:next w:val="Normal"/>
    <w:qFormat/>
    <w:rsid w:val="007C0E18"/>
    <w:pPr>
      <w:keepNext/>
      <w:ind w:firstLine="567"/>
      <w:outlineLvl w:val="3"/>
    </w:pPr>
    <w:rPr>
      <w:rFonts w:ascii=".VnTimeH" w:hAnsi=".VnTimeH"/>
      <w:b/>
      <w:sz w:val="24"/>
    </w:rPr>
  </w:style>
  <w:style w:type="paragraph" w:styleId="Heading5">
    <w:name w:val="heading 5"/>
    <w:basedOn w:val="Normal"/>
    <w:next w:val="Normal"/>
    <w:qFormat/>
    <w:rsid w:val="00832616"/>
    <w:pPr>
      <w:spacing w:before="240" w:after="60"/>
      <w:outlineLvl w:val="4"/>
    </w:pPr>
    <w:rPr>
      <w:rFonts w:ascii="Times New Roman" w:hAnsi="Times New Roman"/>
      <w:b/>
      <w:bCs/>
      <w:i/>
      <w:iCs/>
      <w:sz w:val="26"/>
      <w:szCs w:val="26"/>
    </w:rPr>
  </w:style>
  <w:style w:type="paragraph" w:styleId="Heading6">
    <w:name w:val="heading 6"/>
    <w:aliases w:val=" Char,Heading 6 Char"/>
    <w:basedOn w:val="Normal"/>
    <w:next w:val="Normal"/>
    <w:link w:val="Heading6Char1"/>
    <w:qFormat/>
    <w:rsid w:val="007C0E18"/>
    <w:pPr>
      <w:keepNext/>
      <w:ind w:firstLine="426"/>
      <w:outlineLvl w:val="5"/>
    </w:pPr>
    <w:rPr>
      <w:b/>
      <w:color w:val="000000"/>
      <w:sz w:val="26"/>
    </w:rPr>
  </w:style>
  <w:style w:type="paragraph" w:styleId="Heading7">
    <w:name w:val="heading 7"/>
    <w:basedOn w:val="Normal"/>
    <w:next w:val="Normal"/>
    <w:link w:val="Heading7Char"/>
    <w:qFormat/>
    <w:rsid w:val="00612B57"/>
    <w:pPr>
      <w:spacing w:before="240" w:after="60"/>
      <w:outlineLvl w:val="6"/>
    </w:pPr>
    <w:rPr>
      <w:rFonts w:ascii="Times New Roman" w:hAnsi="Times New Roman"/>
      <w:sz w:val="24"/>
      <w:szCs w:val="24"/>
    </w:rPr>
  </w:style>
  <w:style w:type="paragraph" w:styleId="Heading8">
    <w:name w:val="heading 8"/>
    <w:basedOn w:val="Normal"/>
    <w:next w:val="Normal"/>
    <w:qFormat/>
    <w:rsid w:val="00832616"/>
    <w:pPr>
      <w:keepNext/>
      <w:autoSpaceDE w:val="0"/>
      <w:autoSpaceDN w:val="0"/>
      <w:jc w:val="center"/>
      <w:outlineLvl w:val="7"/>
    </w:pPr>
    <w:rPr>
      <w:rFonts w:ascii=".VnTimeH" w:hAnsi=".VnTimeH" w:cs=".VnTimeH"/>
      <w:b/>
      <w:bCs/>
      <w:i/>
      <w:iCs/>
      <w:color w:val="000000"/>
      <w:sz w:val="24"/>
      <w:szCs w:val="24"/>
      <w:lang w:val="en-GB"/>
    </w:rPr>
  </w:style>
  <w:style w:type="paragraph" w:styleId="Heading9">
    <w:name w:val="heading 9"/>
    <w:basedOn w:val="Normal"/>
    <w:next w:val="Normal"/>
    <w:link w:val="Heading9Char"/>
    <w:qFormat/>
    <w:rsid w:val="00612B5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C0E18"/>
    <w:pPr>
      <w:spacing w:before="120"/>
      <w:ind w:firstLine="567"/>
    </w:pPr>
  </w:style>
  <w:style w:type="paragraph" w:styleId="BodyTextIndent2">
    <w:name w:val="Body Text Indent 2"/>
    <w:basedOn w:val="Normal"/>
    <w:link w:val="BodyTextIndent2Char"/>
    <w:rsid w:val="007C0E18"/>
    <w:pPr>
      <w:ind w:firstLine="567"/>
      <w:jc w:val="both"/>
    </w:pPr>
  </w:style>
  <w:style w:type="paragraph" w:styleId="BodyText">
    <w:name w:val="Body Text"/>
    <w:aliases w:val=" Char Char"/>
    <w:basedOn w:val="Normal"/>
    <w:link w:val="BodyTextChar"/>
    <w:rsid w:val="007C0E18"/>
    <w:rPr>
      <w:i/>
      <w:sz w:val="22"/>
    </w:rPr>
  </w:style>
  <w:style w:type="paragraph" w:styleId="BodyTextIndent3">
    <w:name w:val="Body Text Indent 3"/>
    <w:basedOn w:val="Normal"/>
    <w:link w:val="BodyTextIndent3Char"/>
    <w:rsid w:val="007C0E18"/>
    <w:pPr>
      <w:spacing w:before="120"/>
      <w:ind w:firstLine="567"/>
      <w:jc w:val="both"/>
    </w:pPr>
    <w:rPr>
      <w:sz w:val="26"/>
    </w:rPr>
  </w:style>
  <w:style w:type="paragraph" w:styleId="Footer">
    <w:name w:val="footer"/>
    <w:basedOn w:val="Normal"/>
    <w:link w:val="FooterChar"/>
    <w:uiPriority w:val="99"/>
    <w:rsid w:val="007C0E18"/>
    <w:pPr>
      <w:tabs>
        <w:tab w:val="center" w:pos="4320"/>
        <w:tab w:val="right" w:pos="8640"/>
      </w:tabs>
    </w:pPr>
  </w:style>
  <w:style w:type="character" w:styleId="PageNumber">
    <w:name w:val="page number"/>
    <w:basedOn w:val="DefaultParagraphFont"/>
    <w:rsid w:val="007C0E18"/>
  </w:style>
  <w:style w:type="paragraph" w:styleId="BlockText">
    <w:name w:val="Block Text"/>
    <w:basedOn w:val="Normal"/>
    <w:rsid w:val="007C0E18"/>
    <w:pPr>
      <w:tabs>
        <w:tab w:val="left" w:pos="3969"/>
      </w:tabs>
      <w:ind w:left="142" w:right="176" w:hanging="142"/>
    </w:pPr>
    <w:rPr>
      <w:i/>
      <w:sz w:val="22"/>
    </w:rPr>
  </w:style>
  <w:style w:type="paragraph" w:styleId="Caption">
    <w:name w:val="caption"/>
    <w:basedOn w:val="Normal"/>
    <w:next w:val="Normal"/>
    <w:qFormat/>
    <w:rsid w:val="007C0E18"/>
    <w:pPr>
      <w:spacing w:before="120"/>
      <w:ind w:firstLine="567"/>
      <w:jc w:val="center"/>
    </w:pPr>
    <w:rPr>
      <w:rFonts w:ascii=".VnArialH" w:hAnsi=".VnArialH"/>
      <w:b/>
      <w:sz w:val="26"/>
    </w:rPr>
  </w:style>
  <w:style w:type="table" w:styleId="TableGrid">
    <w:name w:val="Table Grid"/>
    <w:basedOn w:val="TableNormal"/>
    <w:uiPriority w:val="59"/>
    <w:rsid w:val="007C0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2616"/>
    <w:pPr>
      <w:tabs>
        <w:tab w:val="center" w:pos="4320"/>
        <w:tab w:val="right" w:pos="8640"/>
      </w:tabs>
    </w:pPr>
    <w:rPr>
      <w:rFonts w:ascii="Times New Roman" w:hAnsi="Times New Roman"/>
      <w:sz w:val="24"/>
      <w:szCs w:val="24"/>
    </w:rPr>
  </w:style>
  <w:style w:type="paragraph" w:styleId="BodyText3">
    <w:name w:val="Body Text 3"/>
    <w:basedOn w:val="Normal"/>
    <w:rsid w:val="00832616"/>
    <w:pPr>
      <w:spacing w:after="120"/>
    </w:pPr>
    <w:rPr>
      <w:rFonts w:ascii="Times New Roman" w:hAnsi="Times New Roman"/>
      <w:sz w:val="16"/>
      <w:szCs w:val="16"/>
    </w:rPr>
  </w:style>
  <w:style w:type="paragraph" w:styleId="BodyText2">
    <w:name w:val="Body Text 2"/>
    <w:basedOn w:val="Normal"/>
    <w:rsid w:val="00524EF1"/>
    <w:pPr>
      <w:overflowPunct w:val="0"/>
      <w:autoSpaceDE w:val="0"/>
      <w:autoSpaceDN w:val="0"/>
      <w:adjustRightInd w:val="0"/>
      <w:ind w:firstLine="567"/>
      <w:jc w:val="both"/>
      <w:textAlignment w:val="baseline"/>
    </w:pPr>
  </w:style>
  <w:style w:type="character" w:styleId="Hyperlink">
    <w:name w:val="Hyperlink"/>
    <w:basedOn w:val="DefaultParagraphFont"/>
    <w:rsid w:val="000078F9"/>
    <w:rPr>
      <w:strike w:val="0"/>
      <w:dstrike w:val="0"/>
      <w:color w:val="0000FF"/>
      <w:u w:val="none"/>
      <w:effect w:val="none"/>
    </w:rPr>
  </w:style>
  <w:style w:type="paragraph" w:styleId="Title">
    <w:name w:val="Title"/>
    <w:basedOn w:val="Normal"/>
    <w:qFormat/>
    <w:rsid w:val="00E71A67"/>
    <w:pPr>
      <w:ind w:firstLine="720"/>
      <w:jc w:val="center"/>
    </w:pPr>
    <w:rPr>
      <w:rFonts w:ascii=".VnTimeH" w:hAnsi=".VnTimeH" w:cs=".VnTimeH"/>
      <w:b/>
      <w:bCs/>
      <w:sz w:val="24"/>
      <w:szCs w:val="24"/>
    </w:rPr>
  </w:style>
  <w:style w:type="paragraph" w:styleId="BalloonText">
    <w:name w:val="Balloon Text"/>
    <w:basedOn w:val="Normal"/>
    <w:semiHidden/>
    <w:rsid w:val="008B538A"/>
    <w:rPr>
      <w:rFonts w:ascii="Tahoma" w:hAnsi="Tahoma" w:cs="Tahoma"/>
      <w:sz w:val="16"/>
      <w:szCs w:val="16"/>
    </w:rPr>
  </w:style>
  <w:style w:type="paragraph" w:customStyle="1" w:styleId="A">
    <w:name w:val="A"/>
    <w:aliases w:val="12 pt,First line:  1.23 cm"/>
    <w:basedOn w:val="Normal"/>
    <w:rsid w:val="0048706B"/>
    <w:pPr>
      <w:widowControl w:val="0"/>
      <w:spacing w:before="240" w:after="240"/>
      <w:jc w:val="center"/>
    </w:pPr>
    <w:rPr>
      <w:b/>
      <w:szCs w:val="28"/>
    </w:rPr>
  </w:style>
  <w:style w:type="paragraph" w:customStyle="1" w:styleId="C123cm">
    <w:name w:val="C 1.23 cm"/>
    <w:aliases w:val="Before:  12 pt,Afte..."/>
    <w:basedOn w:val="BodyTextIndent2"/>
    <w:rsid w:val="0048706B"/>
    <w:pPr>
      <w:widowControl w:val="0"/>
      <w:tabs>
        <w:tab w:val="num" w:pos="927"/>
        <w:tab w:val="left" w:pos="980"/>
      </w:tabs>
      <w:autoSpaceDE w:val="0"/>
      <w:autoSpaceDN w:val="0"/>
      <w:spacing w:before="240" w:after="120"/>
      <w:ind w:firstLine="697"/>
    </w:pPr>
    <w:rPr>
      <w:b/>
      <w:i/>
      <w:szCs w:val="28"/>
    </w:rPr>
  </w:style>
  <w:style w:type="paragraph" w:customStyle="1" w:styleId="1chinhtrangChar1CharCharCharChar">
    <w:name w:val="1 chinh trang Char1 Char Char Char Char"/>
    <w:basedOn w:val="Normal"/>
    <w:link w:val="1chinhtrangChar1CharCharCharCharChar"/>
    <w:rsid w:val="004B194E"/>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CharChar">
    <w:name w:val="1 chinh trang Char1 Char Char Char Char Char"/>
    <w:basedOn w:val="DefaultParagraphFont"/>
    <w:link w:val="1chinhtrangChar1CharCharCharChar"/>
    <w:rsid w:val="004B194E"/>
    <w:rPr>
      <w:rFonts w:ascii=".VnCentury Schoolbook" w:hAnsi=".VnCentury Schoolbook"/>
      <w:color w:val="000000"/>
      <w:sz w:val="22"/>
      <w:szCs w:val="22"/>
      <w:lang w:val="en-US" w:eastAsia="en-US" w:bidi="ar-SA"/>
    </w:rPr>
  </w:style>
  <w:style w:type="paragraph" w:customStyle="1" w:styleId="4tenchuongCharChar">
    <w:name w:val="4 ten chuong Char Char"/>
    <w:basedOn w:val="Normal"/>
    <w:link w:val="4tenchuongCharCharChar"/>
    <w:rsid w:val="004B194E"/>
    <w:pPr>
      <w:widowControl w:val="0"/>
      <w:jc w:val="center"/>
    </w:pPr>
    <w:rPr>
      <w:rFonts w:ascii=".VnAvantH" w:hAnsi=".VnAvantH"/>
      <w:b/>
      <w:color w:val="000000"/>
      <w:sz w:val="22"/>
      <w:szCs w:val="22"/>
    </w:rPr>
  </w:style>
  <w:style w:type="character" w:customStyle="1" w:styleId="4tenchuongCharCharChar">
    <w:name w:val="4 ten chuong Char Char Char"/>
    <w:basedOn w:val="DefaultParagraphFont"/>
    <w:link w:val="4tenchuongCharChar"/>
    <w:rsid w:val="004B194E"/>
    <w:rPr>
      <w:rFonts w:ascii=".VnAvantH" w:hAnsi=".VnAvantH"/>
      <w:b/>
      <w:color w:val="000000"/>
      <w:sz w:val="22"/>
      <w:szCs w:val="22"/>
      <w:lang w:val="en-US" w:eastAsia="en-US" w:bidi="ar-SA"/>
    </w:rPr>
  </w:style>
  <w:style w:type="paragraph" w:customStyle="1" w:styleId="11chucdanhnguoiky-co11CharCharChar">
    <w:name w:val="11 chuc danh nguoi ky-co 11 Char Char Char"/>
    <w:basedOn w:val="Normal"/>
    <w:link w:val="11chucdanhnguoiky-co11CharCharCharChar"/>
    <w:rsid w:val="004B194E"/>
    <w:pPr>
      <w:widowControl w:val="0"/>
      <w:jc w:val="center"/>
    </w:pPr>
    <w:rPr>
      <w:rFonts w:ascii=".VnAvantH" w:hAnsi=".VnAvantH"/>
      <w:b/>
      <w:color w:val="000000"/>
      <w:sz w:val="22"/>
      <w:szCs w:val="22"/>
    </w:rPr>
  </w:style>
  <w:style w:type="paragraph" w:customStyle="1" w:styleId="17CharCharChar">
    <w:name w:val="17 Char Char Char"/>
    <w:basedOn w:val="Normal"/>
    <w:link w:val="17CharCharCharChar"/>
    <w:rsid w:val="004B194E"/>
    <w:pPr>
      <w:widowControl w:val="0"/>
      <w:spacing w:before="120"/>
      <w:jc w:val="center"/>
    </w:pPr>
    <w:rPr>
      <w:rFonts w:ascii=".VnAvantH" w:hAnsi=".VnAvantH"/>
      <w:b/>
      <w:i/>
      <w:color w:val="000000"/>
      <w:sz w:val="26"/>
      <w:szCs w:val="26"/>
    </w:rPr>
  </w:style>
  <w:style w:type="character" w:customStyle="1" w:styleId="17CharCharCharChar">
    <w:name w:val="17 Char Char Char Char"/>
    <w:basedOn w:val="DefaultParagraphFont"/>
    <w:link w:val="17CharCharChar"/>
    <w:rsid w:val="004B194E"/>
    <w:rPr>
      <w:rFonts w:ascii=".VnAvantH" w:hAnsi=".VnAvantH"/>
      <w:b/>
      <w:i/>
      <w:color w:val="000000"/>
      <w:sz w:val="26"/>
      <w:szCs w:val="26"/>
      <w:lang w:val="en-US" w:eastAsia="en-US" w:bidi="ar-SA"/>
    </w:rPr>
  </w:style>
  <w:style w:type="character" w:customStyle="1" w:styleId="11chucdanhnguoiky-co11CharCharCharChar">
    <w:name w:val="11 chuc danh nguoi ky-co 11 Char Char Char Char"/>
    <w:basedOn w:val="DefaultParagraphFont"/>
    <w:link w:val="11chucdanhnguoiky-co11CharCharChar"/>
    <w:rsid w:val="004B194E"/>
    <w:rPr>
      <w:rFonts w:ascii=".VnAvantH" w:hAnsi=".VnAvantH"/>
      <w:b/>
      <w:color w:val="000000"/>
      <w:sz w:val="22"/>
      <w:szCs w:val="22"/>
      <w:lang w:val="en-US" w:eastAsia="en-US" w:bidi="ar-SA"/>
    </w:rPr>
  </w:style>
  <w:style w:type="paragraph" w:customStyle="1" w:styleId="2dongcachChar">
    <w:name w:val="2 dong cach Char"/>
    <w:basedOn w:val="Normal"/>
    <w:rsid w:val="004B194E"/>
    <w:pPr>
      <w:widowControl w:val="0"/>
      <w:overflowPunct w:val="0"/>
      <w:adjustRightInd w:val="0"/>
      <w:jc w:val="center"/>
    </w:pPr>
    <w:rPr>
      <w:rFonts w:ascii=".VnCentury Schoolbook" w:hAnsi=".VnCentury Schoolbook"/>
      <w:bCs/>
      <w:color w:val="000000"/>
      <w:sz w:val="22"/>
      <w:szCs w:val="22"/>
    </w:rPr>
  </w:style>
  <w:style w:type="paragraph" w:customStyle="1" w:styleId="1chinhtrangCharCharChar1Char">
    <w:name w:val="1 chinh trang Char Char Char1 Char"/>
    <w:basedOn w:val="Normal"/>
    <w:link w:val="1chinhtrangCharCharChar1CharChar"/>
    <w:rsid w:val="004B194E"/>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1CharChar">
    <w:name w:val="1 chinh trang Char Char Char1 Char Char"/>
    <w:basedOn w:val="DefaultParagraphFont"/>
    <w:link w:val="1chinhtrangCharCharChar1Char"/>
    <w:rsid w:val="004B194E"/>
    <w:rPr>
      <w:rFonts w:ascii=".VnCentury Schoolbook" w:hAnsi=".VnCentury Schoolbook"/>
      <w:color w:val="000000"/>
      <w:sz w:val="22"/>
      <w:szCs w:val="22"/>
      <w:lang w:val="en-US" w:eastAsia="en-US" w:bidi="ar-SA"/>
    </w:rPr>
  </w:style>
  <w:style w:type="paragraph" w:customStyle="1" w:styleId="11chucdanhnguoiky-co11Char">
    <w:name w:val="11 chuc danh nguoi ky-co 11 Char"/>
    <w:basedOn w:val="Normal"/>
    <w:link w:val="11chucdanhnguoiky-co11CharChar"/>
    <w:rsid w:val="004203FF"/>
    <w:pPr>
      <w:widowControl w:val="0"/>
      <w:jc w:val="center"/>
    </w:pPr>
    <w:rPr>
      <w:rFonts w:ascii=".VnAvantH" w:hAnsi=".VnAvantH"/>
      <w:b/>
      <w:color w:val="000000"/>
      <w:sz w:val="22"/>
      <w:szCs w:val="22"/>
    </w:rPr>
  </w:style>
  <w:style w:type="paragraph" w:customStyle="1" w:styleId="coCharChar">
    <w:name w:val="co Char Char"/>
    <w:basedOn w:val="Normal"/>
    <w:link w:val="coCharCharChar"/>
    <w:rsid w:val="004203FF"/>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oCharCharChar">
    <w:name w:val="co Char Char Char"/>
    <w:basedOn w:val="DefaultParagraphFont"/>
    <w:link w:val="coCharChar"/>
    <w:rsid w:val="004203FF"/>
    <w:rPr>
      <w:rFonts w:ascii=".VnCentury Schoolbook" w:hAnsi=".VnCentury Schoolbook"/>
      <w:color w:val="000000"/>
      <w:sz w:val="22"/>
      <w:szCs w:val="22"/>
      <w:lang w:val="en-US" w:eastAsia="en-US" w:bidi="ar-SA"/>
    </w:rPr>
  </w:style>
  <w:style w:type="paragraph" w:customStyle="1" w:styleId="17Char">
    <w:name w:val="17 Char"/>
    <w:basedOn w:val="Normal"/>
    <w:link w:val="17CharChar"/>
    <w:rsid w:val="004203FF"/>
    <w:pPr>
      <w:widowControl w:val="0"/>
      <w:spacing w:before="120"/>
      <w:jc w:val="center"/>
    </w:pPr>
    <w:rPr>
      <w:rFonts w:ascii=".VnAvantH" w:hAnsi=".VnAvantH"/>
      <w:b/>
      <w:color w:val="000000"/>
      <w:sz w:val="26"/>
      <w:szCs w:val="26"/>
    </w:rPr>
  </w:style>
  <w:style w:type="character" w:customStyle="1" w:styleId="17CharChar">
    <w:name w:val="17 Char Char"/>
    <w:basedOn w:val="DefaultParagraphFont"/>
    <w:link w:val="17Char"/>
    <w:rsid w:val="004203FF"/>
    <w:rPr>
      <w:rFonts w:ascii=".VnAvantH" w:hAnsi=".VnAvantH"/>
      <w:b/>
      <w:color w:val="000000"/>
      <w:sz w:val="26"/>
      <w:szCs w:val="26"/>
      <w:lang w:val="en-US" w:eastAsia="en-US" w:bidi="ar-SA"/>
    </w:rPr>
  </w:style>
  <w:style w:type="character" w:customStyle="1" w:styleId="11chucdanhnguoiky-co11CharChar">
    <w:name w:val="11 chuc danh nguoi ky-co 11 Char Char"/>
    <w:basedOn w:val="DefaultParagraphFont"/>
    <w:link w:val="11chucdanhnguoiky-co11Char"/>
    <w:rsid w:val="004203FF"/>
    <w:rPr>
      <w:rFonts w:ascii=".VnAvantH" w:hAnsi=".VnAvantH"/>
      <w:b/>
      <w:color w:val="000000"/>
      <w:sz w:val="22"/>
      <w:szCs w:val="22"/>
      <w:lang w:val="en-US" w:eastAsia="en-US" w:bidi="ar-SA"/>
    </w:rPr>
  </w:style>
  <w:style w:type="paragraph" w:customStyle="1" w:styleId="cCharChar">
    <w:name w:val="c Char Char"/>
    <w:basedOn w:val="Normal"/>
    <w:link w:val="cCharCharChar"/>
    <w:rsid w:val="004203FF"/>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Style1chinhtrangChar1BoldCharCharChar">
    <w:name w:val="Style 1 chinh trang Char1 + Bold Char Char Char"/>
    <w:basedOn w:val="DefaultParagraphFont"/>
    <w:rsid w:val="004203FF"/>
    <w:rPr>
      <w:rFonts w:ascii=".VnCentury Schoolbook" w:hAnsi=".VnCentury Schoolbook"/>
      <w:b/>
      <w:bCs/>
      <w:color w:val="000000"/>
      <w:sz w:val="22"/>
      <w:szCs w:val="22"/>
      <w:lang w:val="en-US" w:eastAsia="en-US" w:bidi="ar-SA"/>
    </w:rPr>
  </w:style>
  <w:style w:type="paragraph" w:customStyle="1" w:styleId="1chinhtrangChar1Char">
    <w:name w:val="1 chinh trang Char1 Char"/>
    <w:basedOn w:val="Normal"/>
    <w:rsid w:val="004203FF"/>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CharCharChar">
    <w:name w:val="c Char Char Char"/>
    <w:basedOn w:val="DefaultParagraphFont"/>
    <w:link w:val="cCharChar"/>
    <w:rsid w:val="004203FF"/>
    <w:rPr>
      <w:rFonts w:ascii=".VnCentury Schoolbook" w:hAnsi=".VnCentury Schoolbook"/>
      <w:color w:val="000000"/>
      <w:sz w:val="22"/>
      <w:szCs w:val="22"/>
      <w:lang w:val="en-US" w:eastAsia="en-US" w:bidi="ar-SA"/>
    </w:rPr>
  </w:style>
  <w:style w:type="paragraph" w:customStyle="1" w:styleId="nChar">
    <w:name w:val="n Char"/>
    <w:basedOn w:val="Normal"/>
    <w:link w:val="nCharChar"/>
    <w:rsid w:val="004203FF"/>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17">
    <w:name w:val="17"/>
    <w:basedOn w:val="Normal"/>
    <w:rsid w:val="004203FF"/>
    <w:pPr>
      <w:widowControl w:val="0"/>
      <w:spacing w:before="120"/>
      <w:jc w:val="center"/>
    </w:pPr>
    <w:rPr>
      <w:rFonts w:ascii=".VnAvantH" w:hAnsi=".VnAvantH"/>
      <w:b/>
      <w:color w:val="000000"/>
      <w:sz w:val="26"/>
      <w:szCs w:val="26"/>
    </w:rPr>
  </w:style>
  <w:style w:type="character" w:customStyle="1" w:styleId="nCharChar">
    <w:name w:val="n Char Char"/>
    <w:basedOn w:val="DefaultParagraphFont"/>
    <w:link w:val="nChar"/>
    <w:rsid w:val="004203FF"/>
    <w:rPr>
      <w:rFonts w:ascii=".VnCentury Schoolbook" w:hAnsi=".VnCentury Schoolbook"/>
      <w:color w:val="000000"/>
      <w:sz w:val="22"/>
      <w:szCs w:val="22"/>
      <w:lang w:val="en-US" w:eastAsia="en-US" w:bidi="ar-SA"/>
    </w:rPr>
  </w:style>
  <w:style w:type="paragraph" w:customStyle="1" w:styleId="11chucdanhnguoiky-co11">
    <w:name w:val="11 chuc danh nguoi ky-co 11"/>
    <w:basedOn w:val="Normal"/>
    <w:rsid w:val="004203FF"/>
    <w:pPr>
      <w:widowControl w:val="0"/>
      <w:jc w:val="center"/>
    </w:pPr>
    <w:rPr>
      <w:rFonts w:ascii=".VnAvantH" w:hAnsi=".VnAvantH"/>
      <w:b/>
      <w:color w:val="000000"/>
      <w:sz w:val="22"/>
      <w:szCs w:val="22"/>
    </w:rPr>
  </w:style>
  <w:style w:type="paragraph" w:customStyle="1" w:styleId="4tenchuongChar">
    <w:name w:val="4 ten chuong Char"/>
    <w:basedOn w:val="Normal"/>
    <w:rsid w:val="00205A14"/>
    <w:pPr>
      <w:widowControl w:val="0"/>
      <w:jc w:val="center"/>
    </w:pPr>
    <w:rPr>
      <w:rFonts w:ascii=".VnAvantH" w:hAnsi=".VnAvantH"/>
      <w:b/>
      <w:color w:val="000000"/>
      <w:sz w:val="22"/>
      <w:szCs w:val="22"/>
    </w:rPr>
  </w:style>
  <w:style w:type="paragraph" w:customStyle="1" w:styleId="1CharCharChar">
    <w:name w:val="1 Char Char Char"/>
    <w:basedOn w:val="Normal"/>
    <w:link w:val="1CharCharCharChar"/>
    <w:rsid w:val="00205A14"/>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olor w:val="000000"/>
      <w:sz w:val="22"/>
      <w:szCs w:val="22"/>
    </w:rPr>
  </w:style>
  <w:style w:type="character" w:customStyle="1" w:styleId="1CharCharCharChar">
    <w:name w:val="1 Char Char Char Char"/>
    <w:basedOn w:val="DefaultParagraphFont"/>
    <w:link w:val="1CharCharChar"/>
    <w:rsid w:val="00205A14"/>
    <w:rPr>
      <w:rFonts w:ascii=".VnCentury Schoolbook" w:hAnsi=".VnCentury Schoolbook"/>
      <w:color w:val="000000"/>
      <w:sz w:val="22"/>
      <w:szCs w:val="22"/>
      <w:lang w:val="en-US" w:eastAsia="en-US" w:bidi="ar-SA"/>
    </w:rPr>
  </w:style>
  <w:style w:type="paragraph" w:customStyle="1" w:styleId="co">
    <w:name w:val="co"/>
    <w:basedOn w:val="Normal"/>
    <w:rsid w:val="007B501E"/>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
    <w:name w:val="n"/>
    <w:basedOn w:val="Normal"/>
    <w:rsid w:val="007B501E"/>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no">
    <w:name w:val="no"/>
    <w:basedOn w:val="Normal"/>
    <w:rsid w:val="007B501E"/>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2dongcach">
    <w:name w:val="2 dong cach"/>
    <w:basedOn w:val="Normal"/>
    <w:rsid w:val="007B501E"/>
    <w:pPr>
      <w:widowControl w:val="0"/>
      <w:overflowPunct w:val="0"/>
      <w:adjustRightInd w:val="0"/>
      <w:jc w:val="center"/>
    </w:pPr>
    <w:rPr>
      <w:rFonts w:ascii=".VnCentury Schoolbook" w:hAnsi=".VnCentury Schoolbook"/>
      <w:bCs/>
      <w:color w:val="000000"/>
      <w:sz w:val="22"/>
      <w:szCs w:val="22"/>
    </w:rPr>
  </w:style>
  <w:style w:type="paragraph" w:customStyle="1" w:styleId="nCharCharChar">
    <w:name w:val="n Char Char Char"/>
    <w:basedOn w:val="Normal"/>
    <w:rsid w:val="007B501E"/>
    <w:pPr>
      <w:widowControl w:val="0"/>
      <w:spacing w:before="60" w:after="60" w:line="264" w:lineRule="auto"/>
      <w:ind w:left="1928" w:hanging="1361"/>
      <w:jc w:val="both"/>
    </w:pPr>
    <w:rPr>
      <w:rFonts w:ascii=".VnCentury Schoolbook" w:hAnsi=".VnCentury Schoolbook"/>
      <w:color w:val="000000"/>
      <w:sz w:val="22"/>
      <w:szCs w:val="22"/>
    </w:rPr>
  </w:style>
  <w:style w:type="character" w:customStyle="1" w:styleId="BodyTextChar">
    <w:name w:val="Body Text Char"/>
    <w:aliases w:val=" Char Char Char"/>
    <w:basedOn w:val="DefaultParagraphFont"/>
    <w:link w:val="BodyText"/>
    <w:rsid w:val="007B501E"/>
    <w:rPr>
      <w:rFonts w:ascii=".VnTime" w:hAnsi=".VnTime"/>
      <w:i/>
      <w:sz w:val="22"/>
      <w:lang w:val="en-US" w:eastAsia="en-US" w:bidi="ar-SA"/>
    </w:rPr>
  </w:style>
  <w:style w:type="paragraph" w:customStyle="1" w:styleId="cChar">
    <w:name w:val="c Char"/>
    <w:basedOn w:val="Normal"/>
    <w:rsid w:val="0024488D"/>
    <w:pPr>
      <w:widowControl w:val="0"/>
      <w:spacing w:before="60" w:after="60" w:line="264" w:lineRule="auto"/>
      <w:ind w:left="2438" w:hanging="1361"/>
      <w:jc w:val="both"/>
    </w:pPr>
    <w:rPr>
      <w:rFonts w:ascii=".VnCentury Schoolbook" w:hAnsi=".VnCentury Schoolbook"/>
      <w:i/>
      <w:color w:val="000000"/>
      <w:sz w:val="22"/>
      <w:szCs w:val="22"/>
    </w:rPr>
  </w:style>
  <w:style w:type="paragraph" w:customStyle="1" w:styleId="cChar1CharChar">
    <w:name w:val="c Char1 Char Char"/>
    <w:basedOn w:val="Normal"/>
    <w:rsid w:val="0024488D"/>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dieund">
    <w:name w:val="n-dieund"/>
    <w:basedOn w:val="Normal"/>
    <w:rsid w:val="0055394E"/>
    <w:pPr>
      <w:spacing w:after="120"/>
      <w:ind w:firstLine="709"/>
      <w:jc w:val="both"/>
    </w:pPr>
  </w:style>
  <w:style w:type="paragraph" w:customStyle="1" w:styleId="THAN">
    <w:name w:val="THAN"/>
    <w:basedOn w:val="Normal"/>
    <w:rsid w:val="0055394E"/>
    <w:pPr>
      <w:spacing w:before="120" w:line="400" w:lineRule="exact"/>
      <w:ind w:firstLine="720"/>
      <w:jc w:val="both"/>
    </w:pPr>
  </w:style>
  <w:style w:type="paragraph" w:customStyle="1" w:styleId="1chinhtrangChar1CharCharChar">
    <w:name w:val="1 chinh trang Char1 Char Char Char"/>
    <w:basedOn w:val="Normal"/>
    <w:rsid w:val="0055394E"/>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1CharCharCharChar">
    <w:name w:val="c Char1 Char Char Char Char"/>
    <w:basedOn w:val="Normal"/>
    <w:rsid w:val="0055394E"/>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Char">
    <w:name w:val="c Char1 Char Char Char Char Char"/>
    <w:basedOn w:val="DefaultParagraphFont"/>
    <w:rsid w:val="0055394E"/>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basedOn w:val="DefaultParagraphFont"/>
    <w:rsid w:val="0055394E"/>
    <w:rPr>
      <w:rFonts w:ascii=".VnCentury Schoolbook" w:hAnsi=".VnCentury Schoolbook"/>
      <w:color w:val="000000"/>
      <w:sz w:val="22"/>
      <w:szCs w:val="22"/>
      <w:lang w:val="en-US" w:eastAsia="en-US" w:bidi="ar-SA"/>
    </w:rPr>
  </w:style>
  <w:style w:type="character" w:customStyle="1" w:styleId="nCharCharCharChar">
    <w:name w:val="n Char Char Char Char"/>
    <w:basedOn w:val="DefaultParagraphFont"/>
    <w:rsid w:val="0055394E"/>
    <w:rPr>
      <w:rFonts w:ascii=".VnCentury Schoolbook" w:hAnsi=".VnCentury Schoolbook"/>
      <w:color w:val="000000"/>
      <w:sz w:val="22"/>
      <w:szCs w:val="22"/>
      <w:lang w:val="en-US" w:eastAsia="en-US" w:bidi="ar-SA"/>
    </w:rPr>
  </w:style>
  <w:style w:type="character" w:customStyle="1" w:styleId="nCharCharCharCharChar">
    <w:name w:val="n Char Char Char Char Char"/>
    <w:basedOn w:val="DefaultParagraphFont"/>
    <w:rsid w:val="0055394E"/>
    <w:rPr>
      <w:rFonts w:ascii=".VnCentury Schoolbook" w:hAnsi=".VnCentury Schoolbook"/>
      <w:color w:val="000000"/>
      <w:sz w:val="22"/>
      <w:szCs w:val="22"/>
      <w:lang w:val="en-US" w:eastAsia="en-US" w:bidi="ar-SA"/>
    </w:rPr>
  </w:style>
  <w:style w:type="paragraph" w:customStyle="1" w:styleId="tu1">
    <w:name w:val="tu1"/>
    <w:basedOn w:val="Normal"/>
    <w:rsid w:val="0055394E"/>
    <w:pPr>
      <w:tabs>
        <w:tab w:val="left" w:pos="567"/>
      </w:tabs>
      <w:ind w:left="426" w:hanging="426"/>
      <w:jc w:val="both"/>
    </w:pPr>
    <w:rPr>
      <w:sz w:val="22"/>
      <w:lang w:val="en-GB"/>
    </w:rPr>
  </w:style>
  <w:style w:type="paragraph" w:customStyle="1" w:styleId="1chinhtrangChar1CharChar">
    <w:name w:val="1 chinh trang Char1 Char Char"/>
    <w:basedOn w:val="Normal"/>
    <w:rsid w:val="0055394E"/>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1CharCharChar">
    <w:name w:val="c Char1 Char Char Char"/>
    <w:basedOn w:val="Normal"/>
    <w:rsid w:val="0055394E"/>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Heading2Char">
    <w:name w:val="Heading 2 Char"/>
    <w:basedOn w:val="DefaultParagraphFont"/>
    <w:link w:val="Heading2"/>
    <w:rsid w:val="00CF17C0"/>
    <w:rPr>
      <w:rFonts w:ascii=".VnTime" w:hAnsi=".VnTime"/>
      <w:b/>
      <w:sz w:val="28"/>
      <w:lang w:val="en-US" w:eastAsia="en-US" w:bidi="ar-SA"/>
    </w:rPr>
  </w:style>
  <w:style w:type="character" w:customStyle="1" w:styleId="Heading3Char">
    <w:name w:val="Heading 3 Char"/>
    <w:basedOn w:val="DefaultParagraphFont"/>
    <w:link w:val="Heading3"/>
    <w:rsid w:val="00CF17C0"/>
    <w:rPr>
      <w:rFonts w:ascii=".VnTime" w:hAnsi=".VnTime"/>
      <w:b/>
      <w:i/>
      <w:sz w:val="28"/>
      <w:lang w:val="en-US" w:eastAsia="en-US" w:bidi="ar-SA"/>
    </w:rPr>
  </w:style>
  <w:style w:type="paragraph" w:styleId="List3">
    <w:name w:val="List 3"/>
    <w:basedOn w:val="Normal"/>
    <w:autoRedefine/>
    <w:rsid w:val="00CF17C0"/>
    <w:pPr>
      <w:spacing w:after="60"/>
      <w:ind w:left="648" w:hanging="288"/>
      <w:jc w:val="both"/>
    </w:pPr>
    <w:rPr>
      <w:rFonts w:ascii="Times New Roman" w:hAnsi="Times New Roman"/>
      <w:sz w:val="27"/>
      <w:szCs w:val="27"/>
      <w:lang w:val="nl-NL"/>
    </w:rPr>
  </w:style>
  <w:style w:type="paragraph" w:styleId="BodyTextFirstIndent">
    <w:name w:val="Body Text First Indent"/>
    <w:aliases w:val="list abc"/>
    <w:basedOn w:val="BodyText"/>
    <w:link w:val="BodyTextFirstIndentChar"/>
    <w:autoRedefine/>
    <w:rsid w:val="00CF17C0"/>
    <w:pPr>
      <w:spacing w:before="120" w:after="120"/>
      <w:ind w:left="389" w:hanging="389"/>
      <w:jc w:val="both"/>
    </w:pPr>
    <w:rPr>
      <w:rFonts w:ascii="Times New Roman" w:hAnsi="Times New Roman"/>
      <w:i w:val="0"/>
      <w:sz w:val="27"/>
      <w:szCs w:val="27"/>
      <w:lang w:val="nl-NL"/>
    </w:rPr>
  </w:style>
  <w:style w:type="character" w:customStyle="1" w:styleId="BodyTextFirstIndentChar">
    <w:name w:val="Body Text First Indent Char"/>
    <w:aliases w:val="list abc Char"/>
    <w:basedOn w:val="DefaultParagraphFont"/>
    <w:link w:val="BodyTextFirstIndent"/>
    <w:rsid w:val="00CF17C0"/>
    <w:rPr>
      <w:sz w:val="27"/>
      <w:szCs w:val="27"/>
      <w:lang w:val="nl-NL" w:eastAsia="en-US" w:bidi="ar-SA"/>
    </w:rPr>
  </w:style>
  <w:style w:type="paragraph" w:customStyle="1" w:styleId="1">
    <w:name w:val="1"/>
    <w:basedOn w:val="Normal"/>
    <w:rsid w:val="00CF17C0"/>
    <w:pPr>
      <w:spacing w:before="240" w:after="140"/>
      <w:jc w:val="both"/>
    </w:pPr>
    <w:rPr>
      <w:b/>
      <w:iCs/>
      <w:sz w:val="26"/>
      <w:szCs w:val="24"/>
      <w:lang w:val="nl-NL"/>
    </w:rPr>
  </w:style>
  <w:style w:type="paragraph" w:customStyle="1" w:styleId="11">
    <w:name w:val="11"/>
    <w:basedOn w:val="Normal"/>
    <w:rsid w:val="00CF17C0"/>
    <w:pPr>
      <w:spacing w:before="140" w:after="80"/>
      <w:ind w:firstLine="397"/>
      <w:jc w:val="both"/>
    </w:pPr>
    <w:rPr>
      <w:b/>
      <w:bCs/>
      <w:i/>
      <w:iCs/>
      <w:sz w:val="26"/>
      <w:szCs w:val="24"/>
      <w:lang w:val="nl-NL"/>
    </w:rPr>
  </w:style>
  <w:style w:type="paragraph" w:customStyle="1" w:styleId="a0">
    <w:name w:val="a"/>
    <w:basedOn w:val="Normal"/>
    <w:rsid w:val="00CF17C0"/>
    <w:pPr>
      <w:spacing w:before="120" w:after="80"/>
      <w:ind w:firstLine="397"/>
      <w:jc w:val="both"/>
    </w:pPr>
    <w:rPr>
      <w:i/>
      <w:iCs/>
      <w:sz w:val="26"/>
      <w:szCs w:val="24"/>
      <w:lang w:val="nl-NL"/>
    </w:rPr>
  </w:style>
  <w:style w:type="character" w:customStyle="1" w:styleId="CharChar3">
    <w:name w:val="Char Char3"/>
    <w:basedOn w:val="DefaultParagraphFont"/>
    <w:locked/>
    <w:rsid w:val="008A6347"/>
    <w:rPr>
      <w:rFonts w:ascii=".VnTime" w:hAnsi=".VnTime"/>
      <w:b/>
      <w:sz w:val="28"/>
      <w:lang w:val="en-US" w:eastAsia="en-US" w:bidi="ar-SA"/>
    </w:rPr>
  </w:style>
  <w:style w:type="character" w:customStyle="1" w:styleId="CharChar2">
    <w:name w:val="Char Char2"/>
    <w:basedOn w:val="DefaultParagraphFont"/>
    <w:locked/>
    <w:rsid w:val="008A6347"/>
    <w:rPr>
      <w:rFonts w:ascii=".VnTime" w:hAnsi=".VnTime"/>
      <w:b/>
      <w:i/>
      <w:sz w:val="28"/>
      <w:lang w:val="en-US" w:eastAsia="en-US" w:bidi="ar-SA"/>
    </w:rPr>
  </w:style>
  <w:style w:type="character" w:customStyle="1" w:styleId="BodyTextIndentChar">
    <w:name w:val="Body Text Indent Char"/>
    <w:link w:val="BodyTextIndent"/>
    <w:rsid w:val="008F3CD2"/>
    <w:rPr>
      <w:rFonts w:ascii=".VnTime" w:hAnsi=".VnTime"/>
      <w:sz w:val="28"/>
      <w:lang w:val="en-US" w:eastAsia="en-US"/>
    </w:rPr>
  </w:style>
  <w:style w:type="character" w:styleId="CommentReference">
    <w:name w:val="annotation reference"/>
    <w:basedOn w:val="DefaultParagraphFont"/>
    <w:rsid w:val="00B61370"/>
    <w:rPr>
      <w:sz w:val="16"/>
      <w:szCs w:val="16"/>
    </w:rPr>
  </w:style>
  <w:style w:type="paragraph" w:styleId="CommentText">
    <w:name w:val="annotation text"/>
    <w:basedOn w:val="Normal"/>
    <w:link w:val="CommentTextChar"/>
    <w:rsid w:val="00B61370"/>
    <w:rPr>
      <w:sz w:val="20"/>
    </w:rPr>
  </w:style>
  <w:style w:type="character" w:customStyle="1" w:styleId="CommentTextChar">
    <w:name w:val="Comment Text Char"/>
    <w:basedOn w:val="DefaultParagraphFont"/>
    <w:link w:val="CommentText"/>
    <w:rsid w:val="00B61370"/>
    <w:rPr>
      <w:rFonts w:ascii=".VnTime" w:hAnsi=".VnTime"/>
      <w:lang w:val="en-US" w:eastAsia="en-US"/>
    </w:rPr>
  </w:style>
  <w:style w:type="paragraph" w:styleId="CommentSubject">
    <w:name w:val="annotation subject"/>
    <w:basedOn w:val="CommentText"/>
    <w:next w:val="CommentText"/>
    <w:link w:val="CommentSubjectChar"/>
    <w:rsid w:val="00B61370"/>
    <w:rPr>
      <w:b/>
      <w:bCs/>
    </w:rPr>
  </w:style>
  <w:style w:type="character" w:customStyle="1" w:styleId="CommentSubjectChar">
    <w:name w:val="Comment Subject Char"/>
    <w:basedOn w:val="CommentTextChar"/>
    <w:link w:val="CommentSubject"/>
    <w:rsid w:val="00B61370"/>
    <w:rPr>
      <w:rFonts w:ascii=".VnTime" w:hAnsi=".VnTime"/>
      <w:b/>
      <w:bCs/>
      <w:lang w:val="en-US" w:eastAsia="en-US"/>
    </w:rPr>
  </w:style>
  <w:style w:type="character" w:customStyle="1" w:styleId="hps">
    <w:name w:val="hps"/>
    <w:basedOn w:val="DefaultParagraphFont"/>
    <w:uiPriority w:val="99"/>
    <w:rsid w:val="008D097C"/>
    <w:rPr>
      <w:rFonts w:cs="Times New Roman"/>
    </w:rPr>
  </w:style>
  <w:style w:type="character" w:customStyle="1" w:styleId="Heading6Char1">
    <w:name w:val="Heading 6 Char1"/>
    <w:aliases w:val=" Char Char1,Heading 6 Char Char"/>
    <w:basedOn w:val="DefaultParagraphFont"/>
    <w:link w:val="Heading6"/>
    <w:rsid w:val="003C531A"/>
    <w:rPr>
      <w:rFonts w:ascii=".VnTime" w:hAnsi=".VnTime"/>
      <w:b/>
      <w:color w:val="000000"/>
      <w:sz w:val="26"/>
      <w:lang w:val="en-US" w:eastAsia="en-US"/>
    </w:rPr>
  </w:style>
  <w:style w:type="character" w:customStyle="1" w:styleId="Heading7Char">
    <w:name w:val="Heading 7 Char"/>
    <w:basedOn w:val="DefaultParagraphFont"/>
    <w:link w:val="Heading7"/>
    <w:rsid w:val="00CC646B"/>
    <w:rPr>
      <w:sz w:val="24"/>
      <w:szCs w:val="24"/>
      <w:lang w:val="en-US" w:eastAsia="en-US"/>
    </w:rPr>
  </w:style>
  <w:style w:type="character" w:customStyle="1" w:styleId="BodyTextIndent3Char">
    <w:name w:val="Body Text Indent 3 Char"/>
    <w:basedOn w:val="DefaultParagraphFont"/>
    <w:link w:val="BodyTextIndent3"/>
    <w:uiPriority w:val="99"/>
    <w:rsid w:val="00CC646B"/>
    <w:rPr>
      <w:rFonts w:ascii=".VnTime" w:hAnsi=".VnTime"/>
      <w:sz w:val="26"/>
      <w:lang w:val="en-US" w:eastAsia="en-US"/>
    </w:rPr>
  </w:style>
  <w:style w:type="character" w:customStyle="1" w:styleId="BodyTextIndent2Char">
    <w:name w:val="Body Text Indent 2 Char"/>
    <w:basedOn w:val="DefaultParagraphFont"/>
    <w:link w:val="BodyTextIndent2"/>
    <w:rsid w:val="00CC646B"/>
    <w:rPr>
      <w:rFonts w:ascii=".VnTime" w:hAnsi=".VnTime"/>
      <w:sz w:val="28"/>
      <w:lang w:val="en-US" w:eastAsia="en-US"/>
    </w:rPr>
  </w:style>
  <w:style w:type="character" w:customStyle="1" w:styleId="Heading9Char">
    <w:name w:val="Heading 9 Char"/>
    <w:link w:val="Heading9"/>
    <w:rsid w:val="00E45D7F"/>
    <w:rPr>
      <w:rFonts w:ascii="Arial" w:hAnsi="Arial" w:cs="Arial"/>
      <w:sz w:val="22"/>
      <w:szCs w:val="22"/>
      <w:lang w:val="en-US" w:eastAsia="en-US"/>
    </w:rPr>
  </w:style>
  <w:style w:type="character" w:customStyle="1" w:styleId="Heading1Char">
    <w:name w:val="Heading 1 Char"/>
    <w:basedOn w:val="DefaultParagraphFont"/>
    <w:link w:val="Heading1"/>
    <w:rsid w:val="00AD2DA4"/>
    <w:rPr>
      <w:rFonts w:ascii=".VnTimeH" w:hAnsi=".VnTimeH"/>
      <w:b/>
      <w:sz w:val="24"/>
      <w:lang w:val="en-US" w:eastAsia="en-US"/>
    </w:rPr>
  </w:style>
  <w:style w:type="character" w:customStyle="1" w:styleId="FooterChar">
    <w:name w:val="Footer Char"/>
    <w:basedOn w:val="DefaultParagraphFont"/>
    <w:link w:val="Footer"/>
    <w:uiPriority w:val="99"/>
    <w:rsid w:val="008B42AE"/>
    <w:rPr>
      <w:rFonts w:ascii=".VnTime" w:hAnsi=".VnTime"/>
      <w:sz w:val="28"/>
    </w:rPr>
  </w:style>
  <w:style w:type="paragraph" w:styleId="Revision">
    <w:name w:val="Revision"/>
    <w:hidden/>
    <w:uiPriority w:val="99"/>
    <w:semiHidden/>
    <w:rsid w:val="000358DB"/>
    <w:rPr>
      <w:rFonts w:ascii=".VnTime" w:hAnsi=".VnTime"/>
      <w:sz w:val="28"/>
      <w:lang w:val="en-US" w:eastAsia="en-US"/>
    </w:rPr>
  </w:style>
  <w:style w:type="paragraph" w:styleId="ListParagraph">
    <w:name w:val="List Paragraph"/>
    <w:basedOn w:val="Normal"/>
    <w:uiPriority w:val="34"/>
    <w:qFormat/>
    <w:rsid w:val="00D53F71"/>
    <w:pPr>
      <w:ind w:left="720"/>
      <w:contextualSpacing/>
    </w:pPr>
  </w:style>
  <w:style w:type="character" w:customStyle="1" w:styleId="HeaderChar">
    <w:name w:val="Header Char"/>
    <w:basedOn w:val="DefaultParagraphFont"/>
    <w:link w:val="Header"/>
    <w:uiPriority w:val="99"/>
    <w:rsid w:val="008474DE"/>
    <w:rPr>
      <w:sz w:val="24"/>
      <w:szCs w:val="24"/>
    </w:rPr>
  </w:style>
  <w:style w:type="paragraph" w:styleId="DocumentMap">
    <w:name w:val="Document Map"/>
    <w:basedOn w:val="Normal"/>
    <w:link w:val="DocumentMapChar"/>
    <w:uiPriority w:val="99"/>
    <w:rsid w:val="00712F09"/>
    <w:rPr>
      <w:rFonts w:ascii="Tahoma" w:hAnsi="Tahoma" w:cs="Tahoma"/>
      <w:sz w:val="16"/>
      <w:szCs w:val="16"/>
    </w:rPr>
  </w:style>
  <w:style w:type="character" w:customStyle="1" w:styleId="DocumentMapChar">
    <w:name w:val="Document Map Char"/>
    <w:basedOn w:val="DefaultParagraphFont"/>
    <w:link w:val="DocumentMap"/>
    <w:uiPriority w:val="99"/>
    <w:rsid w:val="00712F09"/>
    <w:rPr>
      <w:rFonts w:ascii="Tahoma" w:hAnsi="Tahoma" w:cs="Tahoma"/>
      <w:sz w:val="16"/>
      <w:szCs w:val="16"/>
    </w:rPr>
  </w:style>
  <w:style w:type="paragraph" w:styleId="ListBullet5">
    <w:name w:val="List Bullet 5"/>
    <w:basedOn w:val="Normal"/>
    <w:rsid w:val="00AD3090"/>
    <w:pPr>
      <w:numPr>
        <w:numId w:val="14"/>
      </w:numPr>
      <w:autoSpaceDE w:val="0"/>
      <w:autoSpaceDN w:val="0"/>
    </w:pPr>
    <w:rPr>
      <w:rFonts w:ascii="Times New Roman" w:hAnsi="Times New Roman"/>
      <w:sz w:val="20"/>
    </w:rPr>
  </w:style>
  <w:style w:type="paragraph" w:styleId="ListNumber4">
    <w:name w:val="List Number 4"/>
    <w:basedOn w:val="Normal"/>
    <w:rsid w:val="00AD3090"/>
    <w:pPr>
      <w:numPr>
        <w:numId w:val="15"/>
      </w:numPr>
      <w:autoSpaceDE w:val="0"/>
      <w:autoSpaceDN w:val="0"/>
    </w:pPr>
    <w:rPr>
      <w:rFonts w:ascii="Times New Roman" w:hAnsi="Times New Roman"/>
      <w:sz w:val="20"/>
    </w:rPr>
  </w:style>
  <w:style w:type="paragraph" w:customStyle="1" w:styleId="1chinhtrangCharCharCharChar">
    <w:name w:val="1 chinh trang Char Char Char Char"/>
    <w:basedOn w:val="Normal"/>
    <w:link w:val="1chinhtrangCharCharCharCharChar"/>
    <w:rsid w:val="00BA6D29"/>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CharChar">
    <w:name w:val="1 chinh trang Char Char Char Char Char"/>
    <w:link w:val="1chinhtrangCharCharCharChar"/>
    <w:rsid w:val="00BA6D29"/>
    <w:rPr>
      <w:rFonts w:ascii=".VnCentury Schoolbook" w:hAnsi=".VnCentury Schoolbook"/>
      <w:color w:val="000000"/>
      <w:sz w:val="22"/>
      <w:szCs w:val="22"/>
    </w:rPr>
  </w:style>
  <w:style w:type="paragraph" w:customStyle="1" w:styleId="coChar">
    <w:name w:val="co Char"/>
    <w:basedOn w:val="Normal"/>
    <w:rsid w:val="00BA6D29"/>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TK">
    <w:name w:val="TK"/>
    <w:basedOn w:val="PlainText"/>
    <w:rsid w:val="00124F2B"/>
    <w:pPr>
      <w:spacing w:before="120" w:after="120" w:line="340" w:lineRule="exact"/>
    </w:pPr>
    <w:rPr>
      <w:rFonts w:ascii=".VnArialH" w:hAnsi=".VnArialH" w:cs="Times New Roman"/>
      <w:b/>
      <w:bCs/>
      <w:sz w:val="22"/>
      <w:szCs w:val="20"/>
    </w:rPr>
  </w:style>
  <w:style w:type="paragraph" w:styleId="PlainText">
    <w:name w:val="Plain Text"/>
    <w:basedOn w:val="Normal"/>
    <w:link w:val="PlainTextChar"/>
    <w:rsid w:val="00124F2B"/>
    <w:rPr>
      <w:rFonts w:ascii="Consolas" w:hAnsi="Consolas" w:cs="Consolas"/>
      <w:sz w:val="21"/>
      <w:szCs w:val="21"/>
    </w:rPr>
  </w:style>
  <w:style w:type="character" w:customStyle="1" w:styleId="PlainTextChar">
    <w:name w:val="Plain Text Char"/>
    <w:basedOn w:val="DefaultParagraphFont"/>
    <w:link w:val="PlainText"/>
    <w:rsid w:val="00124F2B"/>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5954283">
      <w:bodyDiv w:val="1"/>
      <w:marLeft w:val="0"/>
      <w:marRight w:val="0"/>
      <w:marTop w:val="0"/>
      <w:marBottom w:val="0"/>
      <w:divBdr>
        <w:top w:val="none" w:sz="0" w:space="0" w:color="auto"/>
        <w:left w:val="none" w:sz="0" w:space="0" w:color="auto"/>
        <w:bottom w:val="none" w:sz="0" w:space="0" w:color="auto"/>
        <w:right w:val="none" w:sz="0" w:space="0" w:color="auto"/>
      </w:divBdr>
    </w:div>
    <w:div w:id="5642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98B7-7B53-4468-AAD0-61DCC039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Bé Tµi chÝnh</vt:lpstr>
    </vt:vector>
  </TitlesOfParts>
  <Company>Cuc Che Do Ke Toan</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nguyenhoanglong1</dc:creator>
  <cp:lastModifiedBy>hoangkimyen</cp:lastModifiedBy>
  <cp:revision>46</cp:revision>
  <cp:lastPrinted>2020-10-08T02:23:00Z</cp:lastPrinted>
  <dcterms:created xsi:type="dcterms:W3CDTF">2020-11-09T02:09:00Z</dcterms:created>
  <dcterms:modified xsi:type="dcterms:W3CDTF">2021-04-01T09:52:00Z</dcterms:modified>
</cp:coreProperties>
</file>